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82FD" w14:textId="67445B14" w:rsidR="00863578" w:rsidRDefault="00863578" w:rsidP="00863578">
      <w:pPr>
        <w:tabs>
          <w:tab w:val="left" w:pos="2130"/>
          <w:tab w:val="center" w:pos="4890"/>
          <w:tab w:val="left" w:pos="6237"/>
        </w:tabs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 w:rsidRPr="005347E1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CE1A370" wp14:editId="5901D1FE">
            <wp:simplePos x="0" y="0"/>
            <wp:positionH relativeFrom="column">
              <wp:posOffset>-139065</wp:posOffset>
            </wp:positionH>
            <wp:positionV relativeFrom="paragraph">
              <wp:posOffset>-1035050</wp:posOffset>
            </wp:positionV>
            <wp:extent cx="819150" cy="8667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1586A" w14:textId="179E5061" w:rsidR="00781EE2" w:rsidRPr="00446CF1" w:rsidRDefault="00781EE2" w:rsidP="00863578">
      <w:pPr>
        <w:tabs>
          <w:tab w:val="left" w:pos="6237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46CF1">
        <w:rPr>
          <w:rFonts w:ascii="Arial" w:eastAsia="Arial" w:hAnsi="Arial" w:cs="Arial"/>
          <w:b/>
          <w:bCs/>
          <w:sz w:val="28"/>
          <w:szCs w:val="28"/>
        </w:rPr>
        <w:t>PRIJAVA UČENCEV OD 1. DO 5. R V RAZŠIRJENI PROGRAM ZA ŠOLSKO LETO 202</w:t>
      </w:r>
      <w:r w:rsidR="00DF08E3">
        <w:rPr>
          <w:rFonts w:ascii="Arial" w:eastAsia="Arial" w:hAnsi="Arial" w:cs="Arial"/>
          <w:b/>
          <w:bCs/>
          <w:sz w:val="28"/>
          <w:szCs w:val="28"/>
        </w:rPr>
        <w:t>6</w:t>
      </w:r>
      <w:r w:rsidRPr="00446CF1">
        <w:rPr>
          <w:rFonts w:ascii="Arial" w:eastAsia="Arial" w:hAnsi="Arial" w:cs="Arial"/>
          <w:b/>
          <w:bCs/>
          <w:sz w:val="28"/>
          <w:szCs w:val="28"/>
        </w:rPr>
        <w:t>/202</w:t>
      </w:r>
      <w:r w:rsidR="00DF08E3">
        <w:rPr>
          <w:rFonts w:ascii="Arial" w:eastAsia="Arial" w:hAnsi="Arial" w:cs="Arial"/>
          <w:b/>
          <w:bCs/>
          <w:sz w:val="28"/>
          <w:szCs w:val="28"/>
        </w:rPr>
        <w:t>7</w:t>
      </w:r>
    </w:p>
    <w:p w14:paraId="1F232E2F" w14:textId="77777777" w:rsidR="00DF08E3" w:rsidRPr="0070723D" w:rsidRDefault="00DF08E3" w:rsidP="00DF08E3">
      <w:pPr>
        <w:spacing w:before="240" w:after="240"/>
        <w:jc w:val="both"/>
        <w:rPr>
          <w:rFonts w:ascii="Arial" w:eastAsia="Arial" w:hAnsi="Arial" w:cs="Arial"/>
        </w:rPr>
      </w:pPr>
      <w:r w:rsidRPr="0070723D">
        <w:rPr>
          <w:rFonts w:ascii="Arial" w:eastAsia="Arial" w:hAnsi="Arial" w:cs="Arial"/>
        </w:rPr>
        <w:t>Z novim šolskim leto</w:t>
      </w:r>
      <w:r>
        <w:rPr>
          <w:rFonts w:ascii="Arial" w:eastAsia="Arial" w:hAnsi="Arial" w:cs="Arial"/>
        </w:rPr>
        <w:t>m</w:t>
      </w:r>
      <w:r w:rsidRPr="00707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imamo</w:t>
      </w:r>
      <w:r w:rsidRPr="00707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</w:t>
      </w:r>
      <w:r w:rsidRPr="0070723D">
        <w:rPr>
          <w:rFonts w:ascii="Arial" w:eastAsia="Arial" w:hAnsi="Arial" w:cs="Arial"/>
        </w:rPr>
        <w:t xml:space="preserve"> šoli razširjeni program (RAP), ki zajema usmerjene dejavnosti s področja učenja, gibanja in zdravja</w:t>
      </w:r>
      <w:r>
        <w:rPr>
          <w:rFonts w:ascii="Arial" w:eastAsia="Arial" w:hAnsi="Arial" w:cs="Arial"/>
        </w:rPr>
        <w:t xml:space="preserve">, </w:t>
      </w:r>
      <w:r w:rsidRPr="0070723D">
        <w:rPr>
          <w:rFonts w:ascii="Arial" w:eastAsia="Arial" w:hAnsi="Arial" w:cs="Arial"/>
        </w:rPr>
        <w:t xml:space="preserve">kulture </w:t>
      </w:r>
      <w:r>
        <w:rPr>
          <w:rFonts w:ascii="Arial" w:eastAsia="Arial" w:hAnsi="Arial" w:cs="Arial"/>
        </w:rPr>
        <w:t>ter</w:t>
      </w:r>
      <w:r w:rsidRPr="0070723D">
        <w:rPr>
          <w:rFonts w:ascii="Arial" w:eastAsia="Arial" w:hAnsi="Arial" w:cs="Arial"/>
        </w:rPr>
        <w:t xml:space="preserve"> državljanske vzgoje. </w:t>
      </w:r>
    </w:p>
    <w:p w14:paraId="425B50EB" w14:textId="77777777" w:rsidR="00781EE2" w:rsidRPr="0070723D" w:rsidRDefault="00781EE2" w:rsidP="00781EE2">
      <w:pPr>
        <w:spacing w:before="240" w:after="240"/>
        <w:jc w:val="both"/>
        <w:rPr>
          <w:rFonts w:ascii="Arial" w:eastAsia="Arial" w:hAnsi="Arial" w:cs="Arial"/>
        </w:rPr>
      </w:pPr>
      <w:r w:rsidRPr="0070723D">
        <w:rPr>
          <w:rFonts w:ascii="Arial" w:eastAsia="Arial" w:hAnsi="Arial" w:cs="Arial"/>
        </w:rPr>
        <w:t xml:space="preserve">Dejavnosti RAP bodo </w:t>
      </w:r>
      <w:r>
        <w:rPr>
          <w:rFonts w:ascii="Arial" w:eastAsia="Arial" w:hAnsi="Arial" w:cs="Arial"/>
        </w:rPr>
        <w:t>potekale</w:t>
      </w:r>
      <w:r w:rsidRPr="0070723D">
        <w:rPr>
          <w:rFonts w:ascii="Arial" w:eastAsia="Arial" w:hAnsi="Arial" w:cs="Arial"/>
        </w:rPr>
        <w:t xml:space="preserve"> pred in po pouku</w:t>
      </w:r>
      <w:r>
        <w:rPr>
          <w:rFonts w:ascii="Arial" w:eastAsia="Arial" w:hAnsi="Arial" w:cs="Arial"/>
        </w:rPr>
        <w:t xml:space="preserve"> in bodo </w:t>
      </w:r>
      <w:r w:rsidRPr="0070723D">
        <w:rPr>
          <w:rFonts w:ascii="Arial" w:eastAsia="Arial" w:hAnsi="Arial" w:cs="Arial"/>
        </w:rPr>
        <w:t>določene za posamezen razred oz</w:t>
      </w:r>
      <w:r>
        <w:rPr>
          <w:rFonts w:ascii="Arial" w:eastAsia="Arial" w:hAnsi="Arial" w:cs="Arial"/>
        </w:rPr>
        <w:t>iroma</w:t>
      </w:r>
      <w:r w:rsidRPr="0070723D">
        <w:rPr>
          <w:rFonts w:ascii="Arial" w:eastAsia="Arial" w:hAnsi="Arial" w:cs="Arial"/>
        </w:rPr>
        <w:t xml:space="preserve"> skupino</w:t>
      </w:r>
      <w:r>
        <w:rPr>
          <w:rFonts w:ascii="Arial" w:eastAsia="Arial" w:hAnsi="Arial" w:cs="Arial"/>
        </w:rPr>
        <w:t>.</w:t>
      </w:r>
      <w:r w:rsidRPr="00707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Učenci </w:t>
      </w:r>
      <w:r w:rsidRPr="0070723D">
        <w:rPr>
          <w:rFonts w:ascii="Arial" w:eastAsia="Arial" w:hAnsi="Arial" w:cs="Arial"/>
        </w:rPr>
        <w:t xml:space="preserve">jih bodo </w:t>
      </w:r>
      <w:r>
        <w:rPr>
          <w:rFonts w:ascii="Arial" w:eastAsia="Arial" w:hAnsi="Arial" w:cs="Arial"/>
        </w:rPr>
        <w:t xml:space="preserve">morali </w:t>
      </w:r>
      <w:r w:rsidRPr="0070723D">
        <w:rPr>
          <w:rFonts w:ascii="Arial" w:eastAsia="Arial" w:hAnsi="Arial" w:cs="Arial"/>
        </w:rPr>
        <w:t xml:space="preserve">obiskovali, če </w:t>
      </w:r>
      <w:r>
        <w:rPr>
          <w:rFonts w:ascii="Arial" w:eastAsia="Arial" w:hAnsi="Arial" w:cs="Arial"/>
        </w:rPr>
        <w:t>bodo v program prijavljeni</w:t>
      </w:r>
      <w:r w:rsidRPr="0070723D">
        <w:rPr>
          <w:rFonts w:ascii="Arial" w:eastAsia="Arial" w:hAnsi="Arial" w:cs="Arial"/>
        </w:rPr>
        <w:t>.</w:t>
      </w:r>
    </w:p>
    <w:p w14:paraId="443C23E8" w14:textId="77777777" w:rsidR="00781EE2" w:rsidRPr="00653DFE" w:rsidRDefault="00781EE2" w:rsidP="00781EE2">
      <w:pPr>
        <w:spacing w:before="240" w:after="240"/>
        <w:jc w:val="both"/>
        <w:rPr>
          <w:rFonts w:ascii="Arial" w:eastAsia="Arial" w:hAnsi="Arial" w:cs="Arial"/>
          <w:u w:val="single"/>
        </w:rPr>
      </w:pPr>
      <w:r w:rsidRPr="00653DFE">
        <w:rPr>
          <w:rFonts w:ascii="Arial" w:eastAsia="Arial" w:hAnsi="Arial" w:cs="Arial"/>
          <w:u w:val="single"/>
        </w:rPr>
        <w:t xml:space="preserve">Starši lahko </w:t>
      </w:r>
      <w:r>
        <w:rPr>
          <w:rFonts w:ascii="Arial" w:eastAsia="Arial" w:hAnsi="Arial" w:cs="Arial"/>
          <w:u w:val="single"/>
        </w:rPr>
        <w:t xml:space="preserve">svojega </w:t>
      </w:r>
      <w:r w:rsidRPr="00653DFE">
        <w:rPr>
          <w:rFonts w:ascii="Arial" w:eastAsia="Arial" w:hAnsi="Arial" w:cs="Arial"/>
          <w:u w:val="single"/>
        </w:rPr>
        <w:t>otroka vpišete v naslednje programe RAP:</w:t>
      </w:r>
    </w:p>
    <w:p w14:paraId="523A61A2" w14:textId="77777777" w:rsidR="00781EE2" w:rsidRPr="0070723D" w:rsidRDefault="00781EE2" w:rsidP="00781EE2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before="240"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70723D">
        <w:rPr>
          <w:rFonts w:ascii="Arial" w:eastAsia="Arial" w:hAnsi="Arial" w:cs="Arial"/>
          <w:b/>
          <w:bCs/>
          <w:sz w:val="24"/>
          <w:szCs w:val="24"/>
        </w:rPr>
        <w:t>RAP – JUTRANJI</w:t>
      </w:r>
      <w:r>
        <w:rPr>
          <w:rFonts w:ascii="Arial" w:eastAsia="Arial" w:hAnsi="Arial" w:cs="Arial"/>
          <w:sz w:val="24"/>
          <w:szCs w:val="24"/>
        </w:rPr>
        <w:t>: P</w:t>
      </w:r>
      <w:r w:rsidRPr="0070723D">
        <w:rPr>
          <w:rFonts w:ascii="Arial" w:eastAsia="Arial" w:hAnsi="Arial" w:cs="Arial"/>
          <w:sz w:val="24"/>
          <w:szCs w:val="24"/>
        </w:rPr>
        <w:t xml:space="preserve">oteka od 6.00 do </w:t>
      </w:r>
      <w:r>
        <w:rPr>
          <w:rFonts w:ascii="Arial" w:eastAsia="Arial" w:hAnsi="Arial" w:cs="Arial"/>
          <w:sz w:val="24"/>
          <w:szCs w:val="24"/>
        </w:rPr>
        <w:t>za</w:t>
      </w:r>
      <w:r w:rsidRPr="0070723D">
        <w:rPr>
          <w:rFonts w:ascii="Arial" w:eastAsia="Arial" w:hAnsi="Arial" w:cs="Arial"/>
          <w:sz w:val="24"/>
          <w:szCs w:val="24"/>
        </w:rPr>
        <w:t xml:space="preserve">četka pouka in zajema dejavnosti sproščanja z igro, gibanja </w:t>
      </w:r>
      <w:r>
        <w:rPr>
          <w:rFonts w:ascii="Arial" w:eastAsia="Arial" w:hAnsi="Arial" w:cs="Arial"/>
          <w:sz w:val="24"/>
          <w:szCs w:val="24"/>
        </w:rPr>
        <w:t>ter</w:t>
      </w:r>
      <w:r w:rsidRPr="0070723D">
        <w:rPr>
          <w:rFonts w:ascii="Arial" w:eastAsia="Arial" w:hAnsi="Arial" w:cs="Arial"/>
          <w:sz w:val="24"/>
          <w:szCs w:val="24"/>
        </w:rPr>
        <w:t xml:space="preserve"> priprave na pouk.</w:t>
      </w:r>
    </w:p>
    <w:p w14:paraId="24C06257" w14:textId="77777777" w:rsidR="00781EE2" w:rsidRPr="0070723D" w:rsidRDefault="00781EE2" w:rsidP="00781EE2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before="240"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70723D">
        <w:rPr>
          <w:rFonts w:ascii="Arial" w:eastAsia="Arial" w:hAnsi="Arial" w:cs="Arial"/>
          <w:b/>
          <w:bCs/>
          <w:sz w:val="24"/>
          <w:szCs w:val="24"/>
        </w:rPr>
        <w:t>RAP – POPOLDANSKI</w:t>
      </w:r>
      <w:r>
        <w:rPr>
          <w:rFonts w:ascii="Arial" w:eastAsia="Arial" w:hAnsi="Arial" w:cs="Arial"/>
          <w:sz w:val="24"/>
          <w:szCs w:val="24"/>
        </w:rPr>
        <w:t>:</w:t>
      </w:r>
      <w:r w:rsidRPr="0070723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 w:rsidRPr="0070723D">
        <w:rPr>
          <w:rFonts w:ascii="Arial" w:eastAsia="Arial" w:hAnsi="Arial" w:cs="Arial"/>
          <w:sz w:val="24"/>
          <w:szCs w:val="24"/>
        </w:rPr>
        <w:t>oteka od zaključka pouka do 16.</w:t>
      </w:r>
      <w:r>
        <w:rPr>
          <w:rFonts w:ascii="Arial" w:eastAsia="Arial" w:hAnsi="Arial" w:cs="Arial"/>
          <w:sz w:val="24"/>
          <w:szCs w:val="24"/>
        </w:rPr>
        <w:t>00</w:t>
      </w:r>
      <w:r w:rsidRPr="0070723D">
        <w:rPr>
          <w:rFonts w:ascii="Arial" w:eastAsia="Arial" w:hAnsi="Arial" w:cs="Arial"/>
          <w:sz w:val="24"/>
          <w:szCs w:val="24"/>
        </w:rPr>
        <w:t xml:space="preserve"> in </w:t>
      </w:r>
      <w:r>
        <w:rPr>
          <w:rFonts w:ascii="Arial" w:eastAsia="Arial" w:hAnsi="Arial" w:cs="Arial"/>
          <w:sz w:val="24"/>
          <w:szCs w:val="24"/>
        </w:rPr>
        <w:t xml:space="preserve">vključuje </w:t>
      </w:r>
      <w:r w:rsidRPr="0070723D">
        <w:rPr>
          <w:rFonts w:ascii="Arial" w:eastAsia="Arial" w:hAnsi="Arial" w:cs="Arial"/>
          <w:sz w:val="24"/>
          <w:szCs w:val="24"/>
        </w:rPr>
        <w:t>kosil</w:t>
      </w:r>
      <w:r>
        <w:rPr>
          <w:rFonts w:ascii="Arial" w:eastAsia="Arial" w:hAnsi="Arial" w:cs="Arial"/>
          <w:sz w:val="24"/>
          <w:szCs w:val="24"/>
        </w:rPr>
        <w:t>o</w:t>
      </w:r>
      <w:r w:rsidRPr="0070723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sprostitvene dejavnosti</w:t>
      </w:r>
      <w:r w:rsidRPr="0070723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samostojno učenje in </w:t>
      </w:r>
      <w:r w:rsidRPr="0070723D">
        <w:rPr>
          <w:rFonts w:ascii="Arial" w:eastAsia="Arial" w:hAnsi="Arial" w:cs="Arial"/>
          <w:sz w:val="24"/>
          <w:szCs w:val="24"/>
        </w:rPr>
        <w:t>domač</w:t>
      </w:r>
      <w:r>
        <w:rPr>
          <w:rFonts w:ascii="Arial" w:eastAsia="Arial" w:hAnsi="Arial" w:cs="Arial"/>
          <w:sz w:val="24"/>
          <w:szCs w:val="24"/>
        </w:rPr>
        <w:t>e</w:t>
      </w:r>
      <w:r w:rsidRPr="0070723D">
        <w:rPr>
          <w:rFonts w:ascii="Arial" w:eastAsia="Arial" w:hAnsi="Arial" w:cs="Arial"/>
          <w:sz w:val="24"/>
          <w:szCs w:val="24"/>
        </w:rPr>
        <w:t xml:space="preserve"> nalog</w:t>
      </w:r>
      <w:r>
        <w:rPr>
          <w:rFonts w:ascii="Arial" w:eastAsia="Arial" w:hAnsi="Arial" w:cs="Arial"/>
          <w:sz w:val="24"/>
          <w:szCs w:val="24"/>
        </w:rPr>
        <w:t>e</w:t>
      </w:r>
      <w:r w:rsidRPr="0070723D">
        <w:rPr>
          <w:rFonts w:ascii="Arial" w:eastAsia="Arial" w:hAnsi="Arial" w:cs="Arial"/>
          <w:sz w:val="24"/>
          <w:szCs w:val="24"/>
        </w:rPr>
        <w:t>, ustvarja</w:t>
      </w:r>
      <w:r>
        <w:rPr>
          <w:rFonts w:ascii="Arial" w:eastAsia="Arial" w:hAnsi="Arial" w:cs="Arial"/>
          <w:sz w:val="24"/>
          <w:szCs w:val="24"/>
        </w:rPr>
        <w:t xml:space="preserve">nje </w:t>
      </w:r>
      <w:r w:rsidRPr="0070723D">
        <w:rPr>
          <w:rFonts w:ascii="Arial" w:eastAsia="Arial" w:hAnsi="Arial" w:cs="Arial"/>
          <w:sz w:val="24"/>
          <w:szCs w:val="24"/>
        </w:rPr>
        <w:t>ter gibanj</w:t>
      </w:r>
      <w:r>
        <w:rPr>
          <w:rFonts w:ascii="Arial" w:eastAsia="Arial" w:hAnsi="Arial" w:cs="Arial"/>
          <w:sz w:val="24"/>
          <w:szCs w:val="24"/>
        </w:rPr>
        <w:t>e</w:t>
      </w:r>
      <w:r w:rsidRPr="0070723D">
        <w:rPr>
          <w:rFonts w:ascii="Arial" w:eastAsia="Arial" w:hAnsi="Arial" w:cs="Arial"/>
          <w:sz w:val="24"/>
          <w:szCs w:val="24"/>
        </w:rPr>
        <w:t>.</w:t>
      </w:r>
    </w:p>
    <w:p w14:paraId="038958F5" w14:textId="02A322A9" w:rsidR="00781EE2" w:rsidRPr="0070723D" w:rsidRDefault="00781EE2" w:rsidP="00781EE2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before="240"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70723D">
        <w:rPr>
          <w:rFonts w:ascii="Arial" w:eastAsia="Arial" w:hAnsi="Arial" w:cs="Arial"/>
          <w:b/>
          <w:bCs/>
          <w:sz w:val="24"/>
          <w:szCs w:val="24"/>
        </w:rPr>
        <w:t>RAP – RAZVOJNI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 w:rsidRPr="0070723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 w:rsidRPr="0070723D">
        <w:rPr>
          <w:rFonts w:ascii="Arial" w:eastAsia="Arial" w:hAnsi="Arial" w:cs="Arial"/>
          <w:sz w:val="24"/>
          <w:szCs w:val="24"/>
        </w:rPr>
        <w:t>bsega izbrane dejavnosti, ki jih šola omogoč</w:t>
      </w:r>
      <w:r>
        <w:rPr>
          <w:rFonts w:ascii="Arial" w:eastAsia="Arial" w:hAnsi="Arial" w:cs="Arial"/>
          <w:sz w:val="24"/>
          <w:szCs w:val="24"/>
        </w:rPr>
        <w:t>a</w:t>
      </w:r>
      <w:r w:rsidRPr="0070723D">
        <w:rPr>
          <w:rFonts w:ascii="Arial" w:eastAsia="Arial" w:hAnsi="Arial" w:cs="Arial"/>
          <w:sz w:val="24"/>
          <w:szCs w:val="24"/>
        </w:rPr>
        <w:t xml:space="preserve"> za celostn</w:t>
      </w:r>
      <w:r>
        <w:rPr>
          <w:rFonts w:ascii="Arial" w:eastAsia="Arial" w:hAnsi="Arial" w:cs="Arial"/>
          <w:sz w:val="24"/>
          <w:szCs w:val="24"/>
        </w:rPr>
        <w:t>i</w:t>
      </w:r>
      <w:r w:rsidRPr="0070723D">
        <w:rPr>
          <w:rFonts w:ascii="Arial" w:eastAsia="Arial" w:hAnsi="Arial" w:cs="Arial"/>
          <w:sz w:val="24"/>
          <w:szCs w:val="24"/>
        </w:rPr>
        <w:t xml:space="preserve"> razvoj učencev, kot so </w:t>
      </w:r>
      <w:r w:rsidRPr="00446CF1">
        <w:rPr>
          <w:rFonts w:ascii="Arial" w:eastAsia="Arial" w:hAnsi="Arial" w:cs="Arial"/>
          <w:sz w:val="24"/>
          <w:szCs w:val="24"/>
        </w:rPr>
        <w:t>dopolnilni in dodatni pouk, razvijanje in utrjevanje branja in pisanja, priprav</w:t>
      </w:r>
      <w:r w:rsidR="007D36C0">
        <w:rPr>
          <w:rFonts w:ascii="Arial" w:eastAsia="Arial" w:hAnsi="Arial" w:cs="Arial"/>
          <w:sz w:val="24"/>
          <w:szCs w:val="24"/>
        </w:rPr>
        <w:t>e</w:t>
      </w:r>
      <w:r w:rsidRPr="00446CF1">
        <w:rPr>
          <w:rFonts w:ascii="Arial" w:eastAsia="Arial" w:hAnsi="Arial" w:cs="Arial"/>
          <w:sz w:val="24"/>
          <w:szCs w:val="24"/>
        </w:rPr>
        <w:t xml:space="preserve"> na kolesarski izpit,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46CF1">
        <w:rPr>
          <w:rFonts w:ascii="Arial" w:eastAsia="Arial" w:hAnsi="Arial" w:cs="Arial"/>
          <w:sz w:val="24"/>
          <w:szCs w:val="24"/>
        </w:rPr>
        <w:t>individualn</w:t>
      </w:r>
      <w:r w:rsidR="00FB3FC4">
        <w:rPr>
          <w:rFonts w:ascii="Arial" w:eastAsia="Arial" w:hAnsi="Arial" w:cs="Arial"/>
          <w:sz w:val="24"/>
          <w:szCs w:val="24"/>
        </w:rPr>
        <w:t>a</w:t>
      </w:r>
      <w:r w:rsidRPr="00446CF1">
        <w:rPr>
          <w:rFonts w:ascii="Arial" w:eastAsia="Arial" w:hAnsi="Arial" w:cs="Arial"/>
          <w:sz w:val="24"/>
          <w:szCs w:val="24"/>
        </w:rPr>
        <w:t xml:space="preserve"> ali skupinsk</w:t>
      </w:r>
      <w:r w:rsidR="00FB3FC4">
        <w:rPr>
          <w:rFonts w:ascii="Arial" w:eastAsia="Arial" w:hAnsi="Arial" w:cs="Arial"/>
          <w:sz w:val="24"/>
          <w:szCs w:val="24"/>
        </w:rPr>
        <w:t>a</w:t>
      </w:r>
      <w:r w:rsidRPr="00446CF1">
        <w:rPr>
          <w:rFonts w:ascii="Arial" w:eastAsia="Arial" w:hAnsi="Arial" w:cs="Arial"/>
          <w:sz w:val="24"/>
          <w:szCs w:val="24"/>
        </w:rPr>
        <w:t xml:space="preserve"> učn</w:t>
      </w:r>
      <w:r w:rsidR="00FB3FC4">
        <w:rPr>
          <w:rFonts w:ascii="Arial" w:eastAsia="Arial" w:hAnsi="Arial" w:cs="Arial"/>
          <w:sz w:val="24"/>
          <w:szCs w:val="24"/>
        </w:rPr>
        <w:t>a</w:t>
      </w:r>
      <w:r w:rsidRPr="00446CF1">
        <w:rPr>
          <w:rFonts w:ascii="Arial" w:eastAsia="Arial" w:hAnsi="Arial" w:cs="Arial"/>
          <w:sz w:val="24"/>
          <w:szCs w:val="24"/>
        </w:rPr>
        <w:t xml:space="preserve"> pomoč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446CF1">
        <w:rPr>
          <w:rFonts w:ascii="Arial" w:eastAsia="Arial" w:hAnsi="Arial" w:cs="Arial"/>
          <w:sz w:val="24"/>
          <w:szCs w:val="24"/>
        </w:rPr>
        <w:t>delo z nadarjenimi učenci</w:t>
      </w:r>
      <w:r>
        <w:rPr>
          <w:rFonts w:ascii="Arial" w:eastAsia="Arial" w:hAnsi="Arial" w:cs="Arial"/>
          <w:sz w:val="24"/>
          <w:szCs w:val="24"/>
        </w:rPr>
        <w:t xml:space="preserve"> in priprave na tekmovanja. V ta program</w:t>
      </w:r>
      <w:r w:rsidRPr="0070723D">
        <w:rPr>
          <w:rFonts w:ascii="Arial" w:eastAsia="Arial" w:hAnsi="Arial" w:cs="Arial"/>
          <w:sz w:val="24"/>
          <w:szCs w:val="24"/>
        </w:rPr>
        <w:t xml:space="preserve"> bomo učence po potrebi in z vašim soglasjem vpisali</w:t>
      </w:r>
      <w:r>
        <w:rPr>
          <w:rFonts w:ascii="Arial" w:eastAsia="Arial" w:hAnsi="Arial" w:cs="Arial"/>
          <w:sz w:val="24"/>
          <w:szCs w:val="24"/>
        </w:rPr>
        <w:t xml:space="preserve"> sami, določili č</w:t>
      </w:r>
      <w:r w:rsidRPr="00A01F56">
        <w:rPr>
          <w:rFonts w:ascii="Arial" w:eastAsia="Arial" w:hAnsi="Arial" w:cs="Arial"/>
          <w:sz w:val="24"/>
          <w:szCs w:val="24"/>
        </w:rPr>
        <w:t>asovno razporeditev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01F56">
        <w:rPr>
          <w:rFonts w:ascii="Arial" w:eastAsia="Arial" w:hAnsi="Arial" w:cs="Arial"/>
          <w:sz w:val="24"/>
          <w:szCs w:val="24"/>
        </w:rPr>
        <w:t>in vas o tem obvestili</w:t>
      </w:r>
      <w:r>
        <w:rPr>
          <w:rFonts w:ascii="Arial" w:eastAsia="Arial" w:hAnsi="Arial" w:cs="Arial"/>
          <w:sz w:val="24"/>
          <w:szCs w:val="24"/>
        </w:rPr>
        <w:t>.</w:t>
      </w:r>
    </w:p>
    <w:p w14:paraId="47266F11" w14:textId="77777777" w:rsidR="00781EE2" w:rsidRPr="0070723D" w:rsidRDefault="00781EE2" w:rsidP="00781EE2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before="240"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70723D">
        <w:rPr>
          <w:rFonts w:ascii="Arial" w:eastAsia="Arial" w:hAnsi="Arial" w:cs="Arial"/>
          <w:b/>
          <w:bCs/>
          <w:sz w:val="24"/>
          <w:szCs w:val="24"/>
        </w:rPr>
        <w:t>RAP – INTERESN</w:t>
      </w:r>
      <w:r>
        <w:rPr>
          <w:rFonts w:ascii="Arial" w:eastAsia="Arial" w:hAnsi="Arial" w:cs="Arial"/>
          <w:b/>
          <w:bCs/>
          <w:sz w:val="24"/>
          <w:szCs w:val="24"/>
        </w:rPr>
        <w:t>I:</w:t>
      </w:r>
      <w:r>
        <w:rPr>
          <w:rFonts w:ascii="Arial" w:eastAsia="Arial" w:hAnsi="Arial" w:cs="Arial"/>
          <w:sz w:val="24"/>
          <w:szCs w:val="24"/>
        </w:rPr>
        <w:t xml:space="preserve"> O</w:t>
      </w:r>
      <w:r w:rsidRPr="0070723D">
        <w:rPr>
          <w:rFonts w:ascii="Arial" w:eastAsia="Arial" w:hAnsi="Arial" w:cs="Arial"/>
          <w:sz w:val="24"/>
          <w:szCs w:val="24"/>
        </w:rPr>
        <w:t xml:space="preserve">rganiziran </w:t>
      </w:r>
      <w:r>
        <w:rPr>
          <w:rFonts w:ascii="Arial" w:eastAsia="Arial" w:hAnsi="Arial" w:cs="Arial"/>
          <w:sz w:val="24"/>
          <w:szCs w:val="24"/>
        </w:rPr>
        <w:t xml:space="preserve">bo </w:t>
      </w:r>
      <w:r w:rsidRPr="0070723D">
        <w:rPr>
          <w:rFonts w:ascii="Arial" w:eastAsia="Arial" w:hAnsi="Arial" w:cs="Arial"/>
          <w:sz w:val="24"/>
          <w:szCs w:val="24"/>
        </w:rPr>
        <w:t xml:space="preserve">pred in po pouku </w:t>
      </w:r>
      <w:r>
        <w:rPr>
          <w:rFonts w:ascii="Arial" w:eastAsia="Arial" w:hAnsi="Arial" w:cs="Arial"/>
          <w:sz w:val="24"/>
          <w:szCs w:val="24"/>
        </w:rPr>
        <w:t>ter</w:t>
      </w:r>
      <w:r w:rsidRPr="0070723D">
        <w:rPr>
          <w:rFonts w:ascii="Arial" w:eastAsia="Arial" w:hAnsi="Arial" w:cs="Arial"/>
          <w:sz w:val="24"/>
          <w:szCs w:val="24"/>
        </w:rPr>
        <w:t xml:space="preserve"> bo </w:t>
      </w:r>
      <w:r>
        <w:rPr>
          <w:rFonts w:ascii="Arial" w:eastAsia="Arial" w:hAnsi="Arial" w:cs="Arial"/>
          <w:sz w:val="24"/>
          <w:szCs w:val="24"/>
        </w:rPr>
        <w:t>vključeval</w:t>
      </w:r>
      <w:r w:rsidRPr="0070723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različne</w:t>
      </w:r>
      <w:r w:rsidRPr="0070723D">
        <w:rPr>
          <w:rFonts w:ascii="Arial" w:eastAsia="Arial" w:hAnsi="Arial" w:cs="Arial"/>
          <w:sz w:val="24"/>
          <w:szCs w:val="24"/>
        </w:rPr>
        <w:t xml:space="preserve"> interesne </w:t>
      </w:r>
      <w:r>
        <w:rPr>
          <w:rFonts w:ascii="Arial" w:eastAsia="Arial" w:hAnsi="Arial" w:cs="Arial"/>
          <w:sz w:val="24"/>
          <w:szCs w:val="24"/>
        </w:rPr>
        <w:t>dejavnosti</w:t>
      </w:r>
      <w:r w:rsidRPr="0070723D">
        <w:rPr>
          <w:rFonts w:ascii="Arial" w:eastAsia="Arial" w:hAnsi="Arial" w:cs="Arial"/>
          <w:sz w:val="24"/>
          <w:szCs w:val="24"/>
        </w:rPr>
        <w:t xml:space="preserve">. </w:t>
      </w:r>
    </w:p>
    <w:p w14:paraId="48A72C14" w14:textId="2B312AE0" w:rsidR="00781EE2" w:rsidRPr="00863578" w:rsidRDefault="00781EE2" w:rsidP="00781EE2">
      <w:pPr>
        <w:spacing w:before="240" w:after="240"/>
        <w:jc w:val="both"/>
        <w:rPr>
          <w:rFonts w:ascii="Arial" w:eastAsia="Arial" w:hAnsi="Arial" w:cs="Arial"/>
          <w:i/>
          <w:iCs/>
        </w:rPr>
      </w:pPr>
      <w:r w:rsidRPr="00602588">
        <w:rPr>
          <w:rFonts w:ascii="Arial" w:eastAsia="Arial" w:hAnsi="Arial" w:cs="Arial"/>
          <w:i/>
          <w:iCs/>
        </w:rPr>
        <w:t xml:space="preserve">Več informacij o dejavnostih RAP najdete na naši spletni strani pod zavihkom </w:t>
      </w:r>
      <w:r w:rsidR="00863578">
        <w:rPr>
          <w:rFonts w:ascii="Arial" w:eastAsia="Arial" w:hAnsi="Arial" w:cs="Arial"/>
          <w:i/>
          <w:iCs/>
        </w:rPr>
        <w:t>Za učence.</w:t>
      </w:r>
      <w:r w:rsidR="00863578">
        <w:rPr>
          <w:rFonts w:ascii="Arial" w:eastAsia="Arial" w:hAnsi="Arial" w:cs="Arial"/>
          <w:i/>
          <w:iCs/>
        </w:rPr>
        <w:br/>
        <w:t>…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5052E211" w14:textId="77777777" w:rsidR="00781EE2" w:rsidRPr="00446CF1" w:rsidRDefault="00781EE2" w:rsidP="00781EE2">
      <w:pPr>
        <w:spacing w:before="240" w:after="240"/>
        <w:rPr>
          <w:rFonts w:ascii="Arial" w:eastAsia="Arial" w:hAnsi="Arial" w:cs="Arial"/>
          <w:b/>
          <w:bCs/>
          <w:sz w:val="26"/>
          <w:szCs w:val="26"/>
        </w:rPr>
      </w:pPr>
      <w:r w:rsidRPr="00446CF1">
        <w:rPr>
          <w:rFonts w:ascii="Arial" w:eastAsia="Arial" w:hAnsi="Arial" w:cs="Arial"/>
          <w:b/>
          <w:bCs/>
          <w:sz w:val="26"/>
          <w:szCs w:val="26"/>
        </w:rPr>
        <w:t>PRIJAVNI OBRAZEC</w:t>
      </w:r>
    </w:p>
    <w:p w14:paraId="16B7881C" w14:textId="77777777" w:rsidR="00781EE2" w:rsidRPr="00446CF1" w:rsidRDefault="00781EE2" w:rsidP="00781EE2">
      <w:pPr>
        <w:spacing w:before="120" w:after="120" w:line="360" w:lineRule="auto"/>
        <w:rPr>
          <w:rFonts w:ascii="Arial" w:eastAsia="Arial" w:hAnsi="Arial" w:cs="Arial"/>
        </w:rPr>
      </w:pPr>
      <w:r w:rsidRPr="00446CF1">
        <w:rPr>
          <w:rFonts w:ascii="Arial" w:eastAsia="Arial" w:hAnsi="Arial" w:cs="Arial"/>
        </w:rPr>
        <w:t>Ime in priimek</w:t>
      </w:r>
      <w:r>
        <w:rPr>
          <w:rFonts w:ascii="Arial" w:eastAsia="Arial" w:hAnsi="Arial" w:cs="Arial"/>
        </w:rPr>
        <w:t xml:space="preserve"> učenca</w:t>
      </w:r>
      <w:r w:rsidRPr="00446CF1">
        <w:rPr>
          <w:rFonts w:ascii="Arial" w:eastAsia="Arial" w:hAnsi="Arial" w:cs="Arial"/>
        </w:rPr>
        <w:t>: ____________________________________________</w:t>
      </w:r>
    </w:p>
    <w:p w14:paraId="19ED5D29" w14:textId="08C27436" w:rsidR="00781EE2" w:rsidRPr="00446CF1" w:rsidRDefault="00781EE2" w:rsidP="00781EE2">
      <w:pPr>
        <w:spacing w:before="120" w:after="120" w:line="360" w:lineRule="auto"/>
        <w:rPr>
          <w:rFonts w:ascii="Arial" w:eastAsia="Arial" w:hAnsi="Arial" w:cs="Arial"/>
        </w:rPr>
      </w:pPr>
      <w:r w:rsidRPr="00446CF1">
        <w:rPr>
          <w:rFonts w:ascii="Arial" w:eastAsia="Arial" w:hAnsi="Arial" w:cs="Arial"/>
        </w:rPr>
        <w:t>Razred v šolskem letu 202</w:t>
      </w:r>
      <w:r w:rsidR="00DF08E3">
        <w:rPr>
          <w:rFonts w:ascii="Arial" w:eastAsia="Arial" w:hAnsi="Arial" w:cs="Arial"/>
        </w:rPr>
        <w:t>6</w:t>
      </w:r>
      <w:r w:rsidRPr="00446CF1">
        <w:rPr>
          <w:rFonts w:ascii="Arial" w:eastAsia="Arial" w:hAnsi="Arial" w:cs="Arial"/>
        </w:rPr>
        <w:t>/202</w:t>
      </w:r>
      <w:r w:rsidR="00DF08E3">
        <w:rPr>
          <w:rFonts w:ascii="Arial" w:eastAsia="Arial" w:hAnsi="Arial" w:cs="Arial"/>
        </w:rPr>
        <w:t>7</w:t>
      </w:r>
      <w:r w:rsidRPr="00446CF1">
        <w:rPr>
          <w:rFonts w:ascii="Arial" w:eastAsia="Arial" w:hAnsi="Arial" w:cs="Arial"/>
        </w:rPr>
        <w:t>: _______</w:t>
      </w:r>
    </w:p>
    <w:p w14:paraId="421BB035" w14:textId="77777777" w:rsidR="00781EE2" w:rsidRDefault="00781EE2" w:rsidP="00781EE2">
      <w:pPr>
        <w:spacing w:before="120" w:after="120" w:line="360" w:lineRule="auto"/>
        <w:rPr>
          <w:rFonts w:ascii="Arial" w:eastAsia="Arial" w:hAnsi="Arial" w:cs="Arial"/>
        </w:rPr>
      </w:pPr>
      <w:r w:rsidRPr="00330D6A">
        <w:rPr>
          <w:rFonts w:ascii="Arial" w:eastAsia="Arial" w:hAnsi="Arial" w:cs="Arial"/>
          <w:u w:val="single"/>
        </w:rPr>
        <w:t xml:space="preserve">Izbiram vključitev v program RAP (obkrožite </w:t>
      </w:r>
      <w:r>
        <w:rPr>
          <w:rFonts w:ascii="Arial" w:eastAsia="Arial" w:hAnsi="Arial" w:cs="Arial"/>
          <w:u w:val="single"/>
        </w:rPr>
        <w:t>ponujene</w:t>
      </w:r>
      <w:r w:rsidRPr="00330D6A">
        <w:rPr>
          <w:rFonts w:ascii="Arial" w:eastAsia="Arial" w:hAnsi="Arial" w:cs="Arial"/>
          <w:u w:val="single"/>
        </w:rPr>
        <w:t xml:space="preserve"> možnosti)</w:t>
      </w:r>
      <w:r w:rsidRPr="00446CF1">
        <w:rPr>
          <w:rFonts w:ascii="Arial" w:eastAsia="Arial" w:hAnsi="Arial" w:cs="Arial"/>
        </w:rPr>
        <w:t>:</w:t>
      </w:r>
    </w:p>
    <w:p w14:paraId="3B43B194" w14:textId="77777777" w:rsidR="00781EE2" w:rsidRPr="0090198D" w:rsidRDefault="00781EE2" w:rsidP="00781EE2">
      <w:pPr>
        <w:pStyle w:val="Odstavekseznama"/>
        <w:widowControl w:val="0"/>
        <w:numPr>
          <w:ilvl w:val="0"/>
          <w:numId w:val="33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90198D">
        <w:rPr>
          <w:rFonts w:ascii="Arial" w:eastAsia="Arial" w:hAnsi="Arial" w:cs="Arial"/>
          <w:b/>
          <w:bCs/>
          <w:sz w:val="24"/>
          <w:szCs w:val="24"/>
        </w:rPr>
        <w:t>RAP – JUTRANJI:</w:t>
      </w:r>
    </w:p>
    <w:p w14:paraId="2F0049D1" w14:textId="77777777" w:rsidR="00781EE2" w:rsidRPr="0090198D" w:rsidRDefault="00781EE2" w:rsidP="00781EE2">
      <w:pPr>
        <w:spacing w:before="120" w:after="120" w:line="360" w:lineRule="auto"/>
        <w:ind w:firstLine="360"/>
        <w:rPr>
          <w:rFonts w:ascii="Arial" w:eastAsia="Arial" w:hAnsi="Arial" w:cs="Arial"/>
          <w:u w:val="single"/>
        </w:rPr>
      </w:pPr>
      <w:r w:rsidRPr="0090198D">
        <w:rPr>
          <w:rFonts w:ascii="Arial" w:eastAsia="Arial" w:hAnsi="Arial" w:cs="Arial"/>
        </w:rPr>
        <w:t xml:space="preserve">Obkrožite čas prihoda:  6.00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/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6.45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7.30</w:t>
      </w:r>
    </w:p>
    <w:p w14:paraId="391CA29B" w14:textId="77777777" w:rsidR="00781EE2" w:rsidRPr="0090198D" w:rsidRDefault="00781EE2" w:rsidP="00781EE2">
      <w:pPr>
        <w:pStyle w:val="Odstavekseznama"/>
        <w:widowControl w:val="0"/>
        <w:numPr>
          <w:ilvl w:val="0"/>
          <w:numId w:val="33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0198D">
        <w:rPr>
          <w:rFonts w:ascii="Arial" w:eastAsia="Arial" w:hAnsi="Arial" w:cs="Arial"/>
          <w:b/>
          <w:bCs/>
          <w:sz w:val="24"/>
          <w:szCs w:val="24"/>
        </w:rPr>
        <w:t>RAP – POPOLDANSKI:</w:t>
      </w:r>
    </w:p>
    <w:p w14:paraId="1A96D952" w14:textId="77777777" w:rsidR="00781EE2" w:rsidRPr="0090198D" w:rsidRDefault="00781EE2" w:rsidP="00781EE2">
      <w:pPr>
        <w:spacing w:before="120" w:after="120" w:line="360" w:lineRule="auto"/>
        <w:ind w:firstLine="360"/>
        <w:rPr>
          <w:rFonts w:ascii="Arial" w:eastAsia="Arial" w:hAnsi="Arial" w:cs="Arial"/>
        </w:rPr>
      </w:pPr>
      <w:r w:rsidRPr="0090198D">
        <w:rPr>
          <w:rFonts w:ascii="Arial" w:eastAsia="Arial" w:hAnsi="Arial" w:cs="Arial"/>
        </w:rPr>
        <w:t xml:space="preserve">Obkrožite čas odhoda:  12.40   /   13.30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 / 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14.20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/   15.10 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/    16.00</w:t>
      </w:r>
    </w:p>
    <w:p w14:paraId="281BDD6E" w14:textId="77777777" w:rsidR="00781EE2" w:rsidRPr="0090198D" w:rsidRDefault="00781EE2" w:rsidP="00781EE2">
      <w:pPr>
        <w:pStyle w:val="Odstavekseznama"/>
        <w:widowControl w:val="0"/>
        <w:numPr>
          <w:ilvl w:val="0"/>
          <w:numId w:val="33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90198D">
        <w:rPr>
          <w:rFonts w:ascii="Arial" w:eastAsia="Arial" w:hAnsi="Arial" w:cs="Arial"/>
          <w:b/>
          <w:bCs/>
          <w:sz w:val="24"/>
          <w:szCs w:val="24"/>
        </w:rPr>
        <w:t xml:space="preserve">RAP – RAZVOJNI: </w:t>
      </w:r>
    </w:p>
    <w:p w14:paraId="500A991B" w14:textId="77777777" w:rsidR="00781EE2" w:rsidRPr="0090198D" w:rsidRDefault="00781EE2" w:rsidP="00781EE2">
      <w:pPr>
        <w:spacing w:before="120" w:after="120" w:line="360" w:lineRule="auto"/>
        <w:ind w:firstLine="360"/>
        <w:rPr>
          <w:rFonts w:ascii="Arial" w:eastAsia="Arial" w:hAnsi="Arial" w:cs="Arial"/>
        </w:rPr>
      </w:pPr>
      <w:r w:rsidRPr="0090198D">
        <w:rPr>
          <w:rFonts w:ascii="Arial" w:eastAsia="Arial" w:hAnsi="Arial" w:cs="Arial"/>
        </w:rPr>
        <w:t>Soglašam, da šola po potrebi vpiše mojega otroka v</w:t>
      </w:r>
      <w:r w:rsidRPr="0090198D">
        <w:rPr>
          <w:rFonts w:ascii="Arial" w:eastAsia="Arial" w:hAnsi="Arial" w:cs="Arial"/>
          <w:b/>
          <w:bCs/>
        </w:rPr>
        <w:t xml:space="preserve"> </w:t>
      </w:r>
      <w:r w:rsidRPr="0090198D">
        <w:rPr>
          <w:rFonts w:ascii="Arial" w:eastAsia="Arial" w:hAnsi="Arial" w:cs="Arial"/>
        </w:rPr>
        <w:t>(</w:t>
      </w:r>
      <w:r w:rsidRPr="0090198D">
        <w:rPr>
          <w:rFonts w:ascii="Arial" w:eastAsia="Arial" w:hAnsi="Arial" w:cs="Arial"/>
          <w:u w:val="single"/>
        </w:rPr>
        <w:t>obkrožite dejavnost</w:t>
      </w:r>
      <w:r w:rsidRPr="0090198D">
        <w:rPr>
          <w:rFonts w:ascii="Arial" w:eastAsia="Arial" w:hAnsi="Arial" w:cs="Arial"/>
        </w:rPr>
        <w:t>)</w:t>
      </w:r>
      <w:r w:rsidRPr="0090198D">
        <w:rPr>
          <w:rFonts w:ascii="Arial" w:eastAsia="Arial" w:hAnsi="Arial" w:cs="Arial"/>
          <w:b/>
          <w:bCs/>
        </w:rPr>
        <w:t xml:space="preserve">: </w:t>
      </w:r>
    </w:p>
    <w:p w14:paraId="41A079F9" w14:textId="77777777" w:rsidR="00781EE2" w:rsidRPr="0090198D" w:rsidRDefault="00781EE2" w:rsidP="00781EE2">
      <w:pPr>
        <w:spacing w:before="120" w:after="120" w:line="360" w:lineRule="auto"/>
        <w:rPr>
          <w:rFonts w:ascii="Arial" w:eastAsia="Arial" w:hAnsi="Arial" w:cs="Arial"/>
        </w:rPr>
      </w:pPr>
      <w:r w:rsidRPr="0090198D">
        <w:rPr>
          <w:rFonts w:ascii="Arial" w:eastAsia="Arial" w:hAnsi="Arial" w:cs="Arial"/>
        </w:rPr>
        <w:t xml:space="preserve">dopolnilni pouk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>dodatni pouk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/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>branje in pisanje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/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kolesarski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učna pomoč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 / </w:t>
      </w:r>
      <w:r>
        <w:rPr>
          <w:rFonts w:ascii="Arial" w:eastAsia="Arial" w:hAnsi="Arial" w:cs="Arial"/>
        </w:rPr>
        <w:t xml:space="preserve"> </w:t>
      </w:r>
      <w:r w:rsidRPr="0090198D">
        <w:rPr>
          <w:rFonts w:ascii="Arial" w:eastAsia="Arial" w:hAnsi="Arial" w:cs="Arial"/>
        </w:rPr>
        <w:t xml:space="preserve">nadarjeni </w:t>
      </w:r>
    </w:p>
    <w:p w14:paraId="44742524" w14:textId="77777777" w:rsidR="00781EE2" w:rsidRPr="0090198D" w:rsidRDefault="00781EE2" w:rsidP="00781EE2">
      <w:pPr>
        <w:pStyle w:val="Odstavekseznama"/>
        <w:widowControl w:val="0"/>
        <w:numPr>
          <w:ilvl w:val="0"/>
          <w:numId w:val="33"/>
        </w:numPr>
        <w:autoSpaceDE w:val="0"/>
        <w:autoSpaceDN w:val="0"/>
        <w:spacing w:before="240" w:after="240" w:line="36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90198D">
        <w:rPr>
          <w:rFonts w:ascii="Arial" w:eastAsia="Arial" w:hAnsi="Arial" w:cs="Arial"/>
          <w:b/>
          <w:bCs/>
          <w:sz w:val="24"/>
          <w:szCs w:val="24"/>
        </w:rPr>
        <w:lastRenderedPageBreak/>
        <w:t>RAP – INTERESNI:</w:t>
      </w:r>
      <w:r w:rsidRPr="0090198D">
        <w:rPr>
          <w:rFonts w:ascii="Arial" w:eastAsia="Arial" w:hAnsi="Arial" w:cs="Arial"/>
          <w:sz w:val="24"/>
          <w:szCs w:val="24"/>
        </w:rPr>
        <w:t xml:space="preserve"> </w:t>
      </w:r>
    </w:p>
    <w:p w14:paraId="0DED0FF4" w14:textId="77777777" w:rsidR="007D36C0" w:rsidRDefault="00781EE2" w:rsidP="00533146">
      <w:pPr>
        <w:spacing w:before="240" w:after="240" w:line="360" w:lineRule="auto"/>
        <w:ind w:left="360"/>
        <w:rPr>
          <w:rFonts w:ascii="Arial" w:eastAsia="Arial" w:hAnsi="Arial" w:cs="Arial"/>
        </w:rPr>
      </w:pPr>
      <w:r w:rsidRPr="0090198D">
        <w:rPr>
          <w:rFonts w:ascii="Arial" w:eastAsia="Arial" w:hAnsi="Arial" w:cs="Arial"/>
        </w:rPr>
        <w:t xml:space="preserve">V sklopu razširjenega programa bomo ponudili tudi </w:t>
      </w:r>
      <w:r w:rsidR="007D36C0">
        <w:rPr>
          <w:rFonts w:ascii="Arial" w:eastAsia="Arial" w:hAnsi="Arial" w:cs="Arial"/>
        </w:rPr>
        <w:t>interesne</w:t>
      </w:r>
      <w:r w:rsidRPr="0090198D">
        <w:rPr>
          <w:rFonts w:ascii="Arial" w:eastAsia="Arial" w:hAnsi="Arial" w:cs="Arial"/>
        </w:rPr>
        <w:t xml:space="preserve"> dejavnosti</w:t>
      </w:r>
      <w:r w:rsidR="007D36C0">
        <w:rPr>
          <w:rFonts w:ascii="Arial" w:eastAsia="Arial" w:hAnsi="Arial" w:cs="Arial"/>
        </w:rPr>
        <w:t xml:space="preserve">. </w:t>
      </w:r>
      <w:bookmarkStart w:id="0" w:name="_Hlk194169317"/>
      <w:r w:rsidR="007D36C0">
        <w:rPr>
          <w:rFonts w:ascii="Arial" w:eastAsia="Arial" w:hAnsi="Arial" w:cs="Arial"/>
        </w:rPr>
        <w:t>Izbor je</w:t>
      </w:r>
      <w:r w:rsidRPr="0090198D">
        <w:rPr>
          <w:rFonts w:ascii="Arial" w:eastAsia="Arial" w:hAnsi="Arial" w:cs="Arial"/>
        </w:rPr>
        <w:t xml:space="preserve"> odvis</w:t>
      </w:r>
      <w:r w:rsidR="007D36C0">
        <w:rPr>
          <w:rFonts w:ascii="Arial" w:eastAsia="Arial" w:hAnsi="Arial" w:cs="Arial"/>
        </w:rPr>
        <w:t>en</w:t>
      </w:r>
      <w:r w:rsidRPr="0090198D">
        <w:rPr>
          <w:rFonts w:ascii="Arial" w:eastAsia="Arial" w:hAnsi="Arial" w:cs="Arial"/>
        </w:rPr>
        <w:t xml:space="preserve"> od </w:t>
      </w:r>
      <w:r w:rsidR="007D36C0">
        <w:rPr>
          <w:rFonts w:ascii="Arial" w:eastAsia="Arial" w:hAnsi="Arial" w:cs="Arial"/>
        </w:rPr>
        <w:t xml:space="preserve">števila vpisanih učencev, </w:t>
      </w:r>
      <w:r w:rsidRPr="0090198D">
        <w:rPr>
          <w:rFonts w:ascii="Arial" w:eastAsia="Arial" w:hAnsi="Arial" w:cs="Arial"/>
        </w:rPr>
        <w:t>prostorskih in kadrovskih možnosti</w:t>
      </w:r>
      <w:bookmarkEnd w:id="0"/>
      <w:r>
        <w:rPr>
          <w:rFonts w:ascii="Arial" w:eastAsia="Arial" w:hAnsi="Arial" w:cs="Arial"/>
        </w:rPr>
        <w:t xml:space="preserve">. </w:t>
      </w:r>
    </w:p>
    <w:p w14:paraId="3F447F05" w14:textId="14E0C4DD" w:rsidR="00781EE2" w:rsidRDefault="00781EE2" w:rsidP="00533146">
      <w:pPr>
        <w:spacing w:before="240" w:after="240" w:line="360" w:lineRule="auto"/>
        <w:ind w:left="360"/>
        <w:rPr>
          <w:rFonts w:ascii="Arial" w:eastAsia="Arial" w:hAnsi="Arial" w:cs="Arial"/>
        </w:rPr>
      </w:pPr>
      <w:r w:rsidRPr="0090198D">
        <w:rPr>
          <w:rFonts w:ascii="Arial" w:eastAsia="Arial" w:hAnsi="Arial" w:cs="Arial"/>
          <w:u w:val="single"/>
        </w:rPr>
        <w:t>Informativno</w:t>
      </w:r>
      <w:r w:rsidRPr="0090198D">
        <w:rPr>
          <w:rFonts w:ascii="Arial" w:eastAsia="Arial" w:hAnsi="Arial" w:cs="Arial"/>
        </w:rPr>
        <w:t xml:space="preserve"> označite, katere dejavnosti bi si vaš otrok želel obiskovati. O končnem izboru boste naknadno obveščeni. </w:t>
      </w:r>
    </w:p>
    <w:p w14:paraId="2BFA27A9" w14:textId="7FE0BE40" w:rsidR="00DF08E3" w:rsidRPr="00DF08E3" w:rsidRDefault="00DF08E3" w:rsidP="00DF08E3">
      <w:pPr>
        <w:spacing w:before="240" w:after="240" w:line="360" w:lineRule="auto"/>
        <w:ind w:left="360"/>
        <w:rPr>
          <w:rFonts w:ascii="Arial" w:eastAsia="Arial" w:hAnsi="Arial" w:cs="Arial"/>
          <w:b/>
          <w:bCs/>
        </w:rPr>
      </w:pPr>
      <w:r w:rsidRPr="00DC2DA9">
        <w:rPr>
          <w:rFonts w:ascii="Arial" w:eastAsia="Arial" w:hAnsi="Arial" w:cs="Arial"/>
          <w:b/>
          <w:bCs/>
          <w:u w:val="single"/>
        </w:rPr>
        <w:t>!! Prosimo, če si izberete največ tri (3) dejavnosti.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0"/>
        <w:gridCol w:w="3885"/>
        <w:gridCol w:w="1697"/>
        <w:gridCol w:w="2268"/>
      </w:tblGrid>
      <w:tr w:rsidR="00533146" w:rsidRPr="00521EC7" w14:paraId="4D53E2F0" w14:textId="77777777" w:rsidTr="00651609">
        <w:tc>
          <w:tcPr>
            <w:tcW w:w="650" w:type="dxa"/>
            <w:shd w:val="clear" w:color="auto" w:fill="auto"/>
          </w:tcPr>
          <w:p w14:paraId="410461AC" w14:textId="77777777" w:rsidR="00533146" w:rsidRPr="00C0735D" w:rsidRDefault="00533146" w:rsidP="0065160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85" w:type="dxa"/>
            <w:shd w:val="clear" w:color="auto" w:fill="auto"/>
          </w:tcPr>
          <w:p w14:paraId="6023D049" w14:textId="77777777" w:rsidR="00533146" w:rsidRPr="00C0735D" w:rsidRDefault="00533146" w:rsidP="0065160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C0735D">
              <w:rPr>
                <w:rFonts w:ascii="Arial" w:eastAsia="Arial" w:hAnsi="Arial" w:cs="Arial"/>
                <w:b/>
                <w:bCs/>
              </w:rPr>
              <w:t>Ime dejavnosti</w:t>
            </w:r>
          </w:p>
        </w:tc>
        <w:tc>
          <w:tcPr>
            <w:tcW w:w="1697" w:type="dxa"/>
          </w:tcPr>
          <w:p w14:paraId="58FA6153" w14:textId="77777777" w:rsidR="00533146" w:rsidRPr="00C0735D" w:rsidRDefault="00533146" w:rsidP="0065160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Razred</w:t>
            </w:r>
          </w:p>
        </w:tc>
        <w:tc>
          <w:tcPr>
            <w:tcW w:w="2268" w:type="dxa"/>
          </w:tcPr>
          <w:p w14:paraId="1874A112" w14:textId="77777777" w:rsidR="00533146" w:rsidRPr="00C0735D" w:rsidRDefault="00533146" w:rsidP="0065160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C0735D">
              <w:rPr>
                <w:rFonts w:ascii="Arial" w:eastAsia="Arial" w:hAnsi="Arial" w:cs="Arial"/>
                <w:b/>
                <w:bCs/>
              </w:rPr>
              <w:t>Prijava: DA / NE</w:t>
            </w:r>
          </w:p>
        </w:tc>
      </w:tr>
      <w:tr w:rsidR="00DF08E3" w:rsidRPr="00521EC7" w14:paraId="170DD84E" w14:textId="77777777" w:rsidTr="00651609">
        <w:tc>
          <w:tcPr>
            <w:tcW w:w="650" w:type="dxa"/>
            <w:shd w:val="clear" w:color="auto" w:fill="auto"/>
          </w:tcPr>
          <w:p w14:paraId="26360242" w14:textId="6F0BC5B2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C0735D">
              <w:rPr>
                <w:rFonts w:ascii="Arial" w:eastAsia="Arial" w:hAnsi="Arial" w:cs="Arial"/>
              </w:rPr>
              <w:t>1.</w:t>
            </w:r>
          </w:p>
        </w:tc>
        <w:tc>
          <w:tcPr>
            <w:tcW w:w="3885" w:type="dxa"/>
            <w:shd w:val="clear" w:color="auto" w:fill="auto"/>
          </w:tcPr>
          <w:p w14:paraId="01015521" w14:textId="381EBBC6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Dramski krožek</w:t>
            </w:r>
          </w:p>
        </w:tc>
        <w:tc>
          <w:tcPr>
            <w:tcW w:w="1697" w:type="dxa"/>
          </w:tcPr>
          <w:p w14:paraId="2B2B7A7A" w14:textId="0F791082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Pr="00BA0D31">
              <w:rPr>
                <w:rFonts w:ascii="Arial" w:eastAsia="Arial" w:hAnsi="Arial" w:cs="Arial"/>
              </w:rPr>
              <w:t xml:space="preserve">. – 5. </w:t>
            </w:r>
          </w:p>
        </w:tc>
        <w:tc>
          <w:tcPr>
            <w:tcW w:w="2268" w:type="dxa"/>
          </w:tcPr>
          <w:p w14:paraId="3E066999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F08E3" w:rsidRPr="00521EC7" w14:paraId="2056644C" w14:textId="77777777" w:rsidTr="00651609">
        <w:tc>
          <w:tcPr>
            <w:tcW w:w="650" w:type="dxa"/>
            <w:shd w:val="clear" w:color="auto" w:fill="auto"/>
          </w:tcPr>
          <w:p w14:paraId="092FEFAC" w14:textId="33F46C4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885" w:type="dxa"/>
            <w:shd w:val="clear" w:color="auto" w:fill="auto"/>
          </w:tcPr>
          <w:p w14:paraId="0F0A49F7" w14:textId="41F46C9E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Glasbene urice</w:t>
            </w:r>
          </w:p>
        </w:tc>
        <w:tc>
          <w:tcPr>
            <w:tcW w:w="1697" w:type="dxa"/>
          </w:tcPr>
          <w:p w14:paraId="18C45037" w14:textId="35659D2F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268" w:type="dxa"/>
          </w:tcPr>
          <w:p w14:paraId="3E460C65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5176D339" w14:textId="77777777" w:rsidTr="00651609">
        <w:tc>
          <w:tcPr>
            <w:tcW w:w="650" w:type="dxa"/>
            <w:shd w:val="clear" w:color="auto" w:fill="auto"/>
          </w:tcPr>
          <w:p w14:paraId="2D5276C7" w14:textId="79E49C53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885" w:type="dxa"/>
            <w:shd w:val="clear" w:color="auto" w:fill="auto"/>
          </w:tcPr>
          <w:p w14:paraId="4FA3687D" w14:textId="16E82029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Glasbeni odklop</w:t>
            </w:r>
          </w:p>
        </w:tc>
        <w:tc>
          <w:tcPr>
            <w:tcW w:w="1697" w:type="dxa"/>
          </w:tcPr>
          <w:p w14:paraId="4AEC6617" w14:textId="796BC01A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BA0D31">
              <w:rPr>
                <w:rFonts w:ascii="Arial" w:eastAsia="Arial" w:hAnsi="Arial" w:cs="Arial"/>
              </w:rPr>
              <w:t xml:space="preserve">. – </w:t>
            </w:r>
            <w:r>
              <w:rPr>
                <w:rFonts w:ascii="Arial" w:eastAsia="Arial" w:hAnsi="Arial" w:cs="Arial"/>
              </w:rPr>
              <w:t>5</w:t>
            </w:r>
            <w:r w:rsidRPr="00BA0D3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6A1562A9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00C576DF" w14:textId="77777777" w:rsidTr="00651609">
        <w:tc>
          <w:tcPr>
            <w:tcW w:w="650" w:type="dxa"/>
            <w:shd w:val="clear" w:color="auto" w:fill="auto"/>
          </w:tcPr>
          <w:p w14:paraId="65B8A86A" w14:textId="144786FD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Pr="00C0735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</w:tcPr>
          <w:p w14:paraId="7821E10B" w14:textId="35B7718F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Otroški pevski zbor</w:t>
            </w:r>
          </w:p>
        </w:tc>
        <w:tc>
          <w:tcPr>
            <w:tcW w:w="1697" w:type="dxa"/>
          </w:tcPr>
          <w:p w14:paraId="46C34A79" w14:textId="749E1D95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BA0D31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– 5.</w:t>
            </w:r>
          </w:p>
        </w:tc>
        <w:tc>
          <w:tcPr>
            <w:tcW w:w="2268" w:type="dxa"/>
          </w:tcPr>
          <w:p w14:paraId="4D0CD7F4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26AA94F6" w14:textId="77777777" w:rsidTr="00651609">
        <w:tc>
          <w:tcPr>
            <w:tcW w:w="650" w:type="dxa"/>
            <w:shd w:val="clear" w:color="auto" w:fill="auto"/>
          </w:tcPr>
          <w:p w14:paraId="66B924BE" w14:textId="220F0D8F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Pr="00C0735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</w:tcPr>
          <w:p w14:paraId="67C3783E" w14:textId="17BEB7A6" w:rsidR="00DF08E3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Planinski krožek</w:t>
            </w:r>
          </w:p>
        </w:tc>
        <w:tc>
          <w:tcPr>
            <w:tcW w:w="1697" w:type="dxa"/>
          </w:tcPr>
          <w:p w14:paraId="50E8DFF4" w14:textId="06D21C74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 xml:space="preserve">1. – 5. </w:t>
            </w:r>
          </w:p>
        </w:tc>
        <w:tc>
          <w:tcPr>
            <w:tcW w:w="2268" w:type="dxa"/>
          </w:tcPr>
          <w:p w14:paraId="10E47008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736CEFCF" w14:textId="77777777" w:rsidTr="00651609">
        <w:tc>
          <w:tcPr>
            <w:tcW w:w="650" w:type="dxa"/>
            <w:shd w:val="clear" w:color="auto" w:fill="auto"/>
          </w:tcPr>
          <w:p w14:paraId="0C0906DF" w14:textId="487B2B9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Pr="00C0735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</w:tcPr>
          <w:p w14:paraId="51594BAA" w14:textId="26E85B5B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Športni krožek</w:t>
            </w:r>
          </w:p>
        </w:tc>
        <w:tc>
          <w:tcPr>
            <w:tcW w:w="1697" w:type="dxa"/>
          </w:tcPr>
          <w:p w14:paraId="69B88A81" w14:textId="5CCF5F81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 xml:space="preserve">1. – </w:t>
            </w:r>
            <w:r>
              <w:rPr>
                <w:rFonts w:ascii="Arial" w:eastAsia="Arial" w:hAnsi="Arial" w:cs="Arial"/>
              </w:rPr>
              <w:t>3</w:t>
            </w:r>
            <w:r w:rsidRPr="00BA0D3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67A65738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69544894" w14:textId="77777777" w:rsidTr="00651609">
        <w:tc>
          <w:tcPr>
            <w:tcW w:w="650" w:type="dxa"/>
            <w:shd w:val="clear" w:color="auto" w:fill="auto"/>
          </w:tcPr>
          <w:p w14:paraId="569205C7" w14:textId="177E4299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885" w:type="dxa"/>
            <w:shd w:val="clear" w:color="auto" w:fill="auto"/>
          </w:tcPr>
          <w:p w14:paraId="3AF4757D" w14:textId="28A855C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Šah</w:t>
            </w:r>
          </w:p>
        </w:tc>
        <w:tc>
          <w:tcPr>
            <w:tcW w:w="1697" w:type="dxa"/>
          </w:tcPr>
          <w:p w14:paraId="4F4C2037" w14:textId="698B0B1D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BA0D31">
              <w:rPr>
                <w:rFonts w:ascii="Arial" w:eastAsia="Arial" w:hAnsi="Arial" w:cs="Arial"/>
              </w:rPr>
              <w:t xml:space="preserve">. – </w:t>
            </w:r>
            <w:r>
              <w:rPr>
                <w:rFonts w:ascii="Arial" w:eastAsia="Arial" w:hAnsi="Arial" w:cs="Arial"/>
              </w:rPr>
              <w:t>5</w:t>
            </w:r>
            <w:r w:rsidRPr="00BA0D3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367CB5B9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693FFCF0" w14:textId="77777777" w:rsidTr="00651609">
        <w:tc>
          <w:tcPr>
            <w:tcW w:w="650" w:type="dxa"/>
            <w:shd w:val="clear" w:color="auto" w:fill="auto"/>
          </w:tcPr>
          <w:p w14:paraId="66E6BF79" w14:textId="39BA6E68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Pr="00C0735D">
              <w:rPr>
                <w:rFonts w:ascii="Arial" w:eastAsia="Arial" w:hAnsi="Arial" w:cs="Arial"/>
              </w:rPr>
              <w:t>.</w:t>
            </w:r>
          </w:p>
        </w:tc>
        <w:tc>
          <w:tcPr>
            <w:tcW w:w="3885" w:type="dxa"/>
            <w:shd w:val="clear" w:color="auto" w:fill="auto"/>
          </w:tcPr>
          <w:p w14:paraId="3D4C7341" w14:textId="360D907C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Nemški jezik</w:t>
            </w:r>
          </w:p>
        </w:tc>
        <w:tc>
          <w:tcPr>
            <w:tcW w:w="1697" w:type="dxa"/>
          </w:tcPr>
          <w:p w14:paraId="38EE467A" w14:textId="0428D909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28128333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3530976E" w14:textId="77777777" w:rsidTr="00651609">
        <w:tc>
          <w:tcPr>
            <w:tcW w:w="650" w:type="dxa"/>
            <w:shd w:val="clear" w:color="auto" w:fill="auto"/>
          </w:tcPr>
          <w:p w14:paraId="617155D1" w14:textId="5AAED2E6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Pr="00C0735D">
              <w:rPr>
                <w:rFonts w:ascii="Arial" w:eastAsia="Arial" w:hAnsi="Arial" w:cs="Arial"/>
              </w:rPr>
              <w:t>.</w:t>
            </w:r>
          </w:p>
        </w:tc>
        <w:tc>
          <w:tcPr>
            <w:tcW w:w="3885" w:type="dxa"/>
            <w:shd w:val="clear" w:color="auto" w:fill="auto"/>
          </w:tcPr>
          <w:p w14:paraId="53F61D06" w14:textId="7617A6E9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Prva pomoč</w:t>
            </w:r>
          </w:p>
        </w:tc>
        <w:tc>
          <w:tcPr>
            <w:tcW w:w="1697" w:type="dxa"/>
          </w:tcPr>
          <w:p w14:paraId="23C450D0" w14:textId="1CC1D900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3D5D090A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2970F5E5" w14:textId="77777777" w:rsidTr="00651609">
        <w:tc>
          <w:tcPr>
            <w:tcW w:w="650" w:type="dxa"/>
            <w:shd w:val="clear" w:color="auto" w:fill="auto"/>
          </w:tcPr>
          <w:p w14:paraId="242E25CA" w14:textId="6C098738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Pr="00C0735D">
              <w:rPr>
                <w:rFonts w:ascii="Arial" w:eastAsia="Arial" w:hAnsi="Arial" w:cs="Arial"/>
              </w:rPr>
              <w:t>.</w:t>
            </w:r>
          </w:p>
        </w:tc>
        <w:tc>
          <w:tcPr>
            <w:tcW w:w="3885" w:type="dxa"/>
            <w:shd w:val="clear" w:color="auto" w:fill="auto"/>
          </w:tcPr>
          <w:p w14:paraId="196C6D28" w14:textId="32780FF5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Računalništvo</w:t>
            </w:r>
          </w:p>
        </w:tc>
        <w:tc>
          <w:tcPr>
            <w:tcW w:w="1697" w:type="dxa"/>
          </w:tcPr>
          <w:p w14:paraId="6FA468E7" w14:textId="49C5FF95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115949CD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3CAB23B0" w14:textId="77777777" w:rsidTr="00651609">
        <w:tc>
          <w:tcPr>
            <w:tcW w:w="650" w:type="dxa"/>
            <w:shd w:val="clear" w:color="auto" w:fill="auto"/>
          </w:tcPr>
          <w:p w14:paraId="6D962369" w14:textId="0C0BD880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885" w:type="dxa"/>
            <w:shd w:val="clear" w:color="auto" w:fill="auto"/>
          </w:tcPr>
          <w:p w14:paraId="33D96F74" w14:textId="0CD7BEA9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Računalniški krožek</w:t>
            </w:r>
          </w:p>
        </w:tc>
        <w:tc>
          <w:tcPr>
            <w:tcW w:w="1697" w:type="dxa"/>
          </w:tcPr>
          <w:p w14:paraId="379575CE" w14:textId="3B4A7BA9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268" w:type="dxa"/>
          </w:tcPr>
          <w:p w14:paraId="7BD5304E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42E23E5A" w14:textId="77777777" w:rsidTr="00651609">
        <w:tc>
          <w:tcPr>
            <w:tcW w:w="650" w:type="dxa"/>
            <w:shd w:val="clear" w:color="auto" w:fill="auto"/>
          </w:tcPr>
          <w:p w14:paraId="0C84DA74" w14:textId="6ECF7F4A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885" w:type="dxa"/>
            <w:shd w:val="clear" w:color="auto" w:fill="auto"/>
          </w:tcPr>
          <w:p w14:paraId="5FBD3A81" w14:textId="776FA09A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Tehnika</w:t>
            </w:r>
          </w:p>
        </w:tc>
        <w:tc>
          <w:tcPr>
            <w:tcW w:w="1697" w:type="dxa"/>
          </w:tcPr>
          <w:p w14:paraId="797A40B3" w14:textId="6243839E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62110B10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3801F7E0" w14:textId="77777777" w:rsidTr="00651609">
        <w:tc>
          <w:tcPr>
            <w:tcW w:w="650" w:type="dxa"/>
            <w:shd w:val="clear" w:color="auto" w:fill="auto"/>
          </w:tcPr>
          <w:p w14:paraId="7C7EDEDB" w14:textId="1F3D7A69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 w:rsidRPr="00C0735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</w:tcPr>
          <w:p w14:paraId="2A38616F" w14:textId="21ECED06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Umetnost</w:t>
            </w:r>
          </w:p>
        </w:tc>
        <w:tc>
          <w:tcPr>
            <w:tcW w:w="1697" w:type="dxa"/>
          </w:tcPr>
          <w:p w14:paraId="4FFEAC20" w14:textId="58609F72" w:rsidR="00DF08E3" w:rsidRPr="00BA0D31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781E286E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DF08E3" w:rsidRPr="00521EC7" w14:paraId="3E1DCA74" w14:textId="77777777" w:rsidTr="00651609">
        <w:tc>
          <w:tcPr>
            <w:tcW w:w="650" w:type="dxa"/>
            <w:shd w:val="clear" w:color="auto" w:fill="auto"/>
          </w:tcPr>
          <w:p w14:paraId="4B57EECD" w14:textId="0DD1CDE8" w:rsidR="00DF08E3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 w:rsidRPr="00C0735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</w:tcPr>
          <w:p w14:paraId="0771102F" w14:textId="44D4E990" w:rsidR="00DF08E3" w:rsidRPr="00533146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Vesela šola</w:t>
            </w:r>
          </w:p>
        </w:tc>
        <w:tc>
          <w:tcPr>
            <w:tcW w:w="1697" w:type="dxa"/>
          </w:tcPr>
          <w:p w14:paraId="17868928" w14:textId="37112091" w:rsidR="00DF08E3" w:rsidRDefault="00DF08E3" w:rsidP="00DF08E3">
            <w:pPr>
              <w:spacing w:line="360" w:lineRule="auto"/>
              <w:rPr>
                <w:rFonts w:ascii="Arial" w:eastAsia="Arial" w:hAnsi="Arial" w:cs="Arial"/>
              </w:rPr>
            </w:pPr>
            <w:r w:rsidRPr="00BA0D31">
              <w:rPr>
                <w:rFonts w:ascii="Arial" w:eastAsia="Arial" w:hAnsi="Arial" w:cs="Arial"/>
              </w:rPr>
              <w:t>4. – 5.</w:t>
            </w:r>
          </w:p>
        </w:tc>
        <w:tc>
          <w:tcPr>
            <w:tcW w:w="2268" w:type="dxa"/>
          </w:tcPr>
          <w:p w14:paraId="1F489235" w14:textId="77777777" w:rsidR="00DF08E3" w:rsidRPr="00C0735D" w:rsidRDefault="00DF08E3" w:rsidP="00DF08E3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247D3A78" w14:textId="77777777" w:rsidR="00DF08E3" w:rsidRPr="00521EC7" w:rsidRDefault="00DF08E3" w:rsidP="00781EE2">
      <w:pPr>
        <w:spacing w:before="240" w:after="240"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93C6C40" w14:textId="77777777" w:rsidR="00781EE2" w:rsidRDefault="00781EE2" w:rsidP="00781EE2">
      <w:pPr>
        <w:spacing w:before="240" w:after="240" w:line="360" w:lineRule="auto"/>
        <w:rPr>
          <w:rFonts w:ascii="Arial" w:eastAsia="Arial" w:hAnsi="Arial" w:cs="Arial"/>
        </w:rPr>
      </w:pPr>
      <w:r w:rsidRPr="00C02A4B">
        <w:rPr>
          <w:rFonts w:ascii="Arial" w:eastAsia="Arial" w:hAnsi="Arial" w:cs="Arial"/>
        </w:rPr>
        <w:t>Ime in priimek starša:____________________</w:t>
      </w:r>
      <w:r>
        <w:rPr>
          <w:rFonts w:ascii="Arial" w:eastAsia="Arial" w:hAnsi="Arial" w:cs="Arial"/>
        </w:rPr>
        <w:t>____</w:t>
      </w:r>
      <w:r w:rsidRPr="00C02A4B">
        <w:rPr>
          <w:rFonts w:ascii="Arial" w:eastAsia="Arial" w:hAnsi="Arial" w:cs="Arial"/>
        </w:rPr>
        <w:t xml:space="preserve">__  </w:t>
      </w:r>
    </w:p>
    <w:p w14:paraId="4E11C0DF" w14:textId="77777777" w:rsidR="00781EE2" w:rsidRPr="00C02A4B" w:rsidRDefault="00781EE2" w:rsidP="00781EE2">
      <w:pPr>
        <w:spacing w:before="240" w:after="240" w:line="360" w:lineRule="auto"/>
        <w:rPr>
          <w:rFonts w:ascii="Arial" w:eastAsia="Arial" w:hAnsi="Arial" w:cs="Arial"/>
        </w:rPr>
      </w:pPr>
      <w:r w:rsidRPr="00C02A4B">
        <w:rPr>
          <w:rFonts w:ascii="Arial" w:eastAsia="Arial" w:hAnsi="Arial" w:cs="Arial"/>
        </w:rPr>
        <w:t>Podpis starša:____</w:t>
      </w:r>
      <w:r>
        <w:rPr>
          <w:rFonts w:ascii="Arial" w:eastAsia="Arial" w:hAnsi="Arial" w:cs="Arial"/>
        </w:rPr>
        <w:t>____</w:t>
      </w:r>
      <w:r w:rsidRPr="00C02A4B">
        <w:rPr>
          <w:rFonts w:ascii="Arial" w:eastAsia="Arial" w:hAnsi="Arial" w:cs="Arial"/>
        </w:rPr>
        <w:t>_____________</w:t>
      </w:r>
    </w:p>
    <w:p w14:paraId="50674A94" w14:textId="4CE6DA17" w:rsidR="00781EE2" w:rsidRDefault="00781EE2" w:rsidP="00DF08E3">
      <w:pPr>
        <w:spacing w:after="120"/>
        <w:rPr>
          <w:rFonts w:ascii="Arial" w:eastAsia="Arial" w:hAnsi="Arial" w:cs="Arial"/>
        </w:rPr>
      </w:pPr>
      <w:r w:rsidRPr="00C02A4B">
        <w:rPr>
          <w:rFonts w:ascii="Arial" w:eastAsia="Arial" w:hAnsi="Arial" w:cs="Arial"/>
        </w:rPr>
        <w:t>Datum: _______</w:t>
      </w:r>
      <w:r>
        <w:rPr>
          <w:rFonts w:ascii="Arial" w:eastAsia="Arial" w:hAnsi="Arial" w:cs="Arial"/>
        </w:rPr>
        <w:t>____</w:t>
      </w:r>
      <w:r w:rsidRPr="00C02A4B">
        <w:rPr>
          <w:rFonts w:ascii="Arial" w:eastAsia="Arial" w:hAnsi="Arial" w:cs="Arial"/>
        </w:rPr>
        <w:t>___</w:t>
      </w:r>
    </w:p>
    <w:p w14:paraId="51081B02" w14:textId="77777777" w:rsidR="00DF08E3" w:rsidRDefault="00DF08E3" w:rsidP="00781EE2">
      <w:pPr>
        <w:spacing w:before="240" w:after="240" w:line="360" w:lineRule="auto"/>
        <w:rPr>
          <w:rFonts w:ascii="Arial" w:eastAsia="Arial" w:hAnsi="Arial" w:cs="Arial"/>
        </w:rPr>
      </w:pPr>
    </w:p>
    <w:p w14:paraId="25A4F8E4" w14:textId="4F497B32" w:rsidR="00781EE2" w:rsidRDefault="00781EE2" w:rsidP="00781EE2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Ravnatelj:</w:t>
      </w:r>
    </w:p>
    <w:p w14:paraId="44ED1699" w14:textId="77777777" w:rsidR="00781EE2" w:rsidRPr="000813DC" w:rsidRDefault="00781EE2" w:rsidP="00781EE2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mag. Jure Radišek</w:t>
      </w:r>
    </w:p>
    <w:p w14:paraId="3DF50C9D" w14:textId="77777777" w:rsidR="00781EE2" w:rsidRPr="00781EE2" w:rsidRDefault="00781EE2" w:rsidP="00781EE2">
      <w:pPr>
        <w:rPr>
          <w:rFonts w:ascii="Arial" w:hAnsi="Arial" w:cs="Arial"/>
        </w:rPr>
      </w:pPr>
    </w:p>
    <w:sectPr w:rsidR="00781EE2" w:rsidRPr="00781EE2" w:rsidSect="008635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991" w:bottom="42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4055" w14:textId="77777777" w:rsidR="00C0100D" w:rsidRDefault="00C0100D">
      <w:r>
        <w:separator/>
      </w:r>
    </w:p>
  </w:endnote>
  <w:endnote w:type="continuationSeparator" w:id="0">
    <w:p w14:paraId="576F3E64" w14:textId="77777777" w:rsidR="00C0100D" w:rsidRDefault="00C0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06F24" w14:textId="77777777" w:rsidR="00C15A6C" w:rsidRDefault="00C15A6C" w:rsidP="001D1E5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C48ADF" w14:textId="77777777" w:rsidR="00C15A6C" w:rsidRDefault="00C15A6C" w:rsidP="00C15A6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BBAA" w14:textId="77777777" w:rsidR="00C15A6C" w:rsidRPr="00C15A6C" w:rsidRDefault="00C15A6C" w:rsidP="001D1E59">
    <w:pPr>
      <w:pStyle w:val="Noga"/>
      <w:framePr w:wrap="around" w:vAnchor="text" w:hAnchor="margin" w:xAlign="right" w:y="1"/>
      <w:rPr>
        <w:rStyle w:val="tevilkastrani"/>
        <w:rFonts w:ascii="Arial" w:hAnsi="Arial" w:cs="Arial"/>
      </w:rPr>
    </w:pPr>
    <w:r w:rsidRPr="00C15A6C">
      <w:rPr>
        <w:rStyle w:val="tevilkastrani"/>
        <w:rFonts w:ascii="Arial" w:hAnsi="Arial" w:cs="Arial"/>
      </w:rPr>
      <w:fldChar w:fldCharType="begin"/>
    </w:r>
    <w:r w:rsidRPr="00C15A6C">
      <w:rPr>
        <w:rStyle w:val="tevilkastrani"/>
        <w:rFonts w:ascii="Arial" w:hAnsi="Arial" w:cs="Arial"/>
      </w:rPr>
      <w:instrText xml:space="preserve">PAGE  </w:instrText>
    </w:r>
    <w:r w:rsidRPr="00C15A6C">
      <w:rPr>
        <w:rStyle w:val="tevilkastrani"/>
        <w:rFonts w:ascii="Arial" w:hAnsi="Arial" w:cs="Arial"/>
      </w:rPr>
      <w:fldChar w:fldCharType="separate"/>
    </w:r>
    <w:r w:rsidR="004947CA">
      <w:rPr>
        <w:rStyle w:val="tevilkastrani"/>
        <w:rFonts w:ascii="Arial" w:hAnsi="Arial" w:cs="Arial"/>
        <w:noProof/>
      </w:rPr>
      <w:t>2</w:t>
    </w:r>
    <w:r w:rsidRPr="00C15A6C">
      <w:rPr>
        <w:rStyle w:val="tevilkastrani"/>
        <w:rFonts w:ascii="Arial" w:hAnsi="Arial" w:cs="Arial"/>
      </w:rPr>
      <w:fldChar w:fldCharType="end"/>
    </w:r>
  </w:p>
  <w:p w14:paraId="10AF3A22" w14:textId="77777777" w:rsidR="00C15A6C" w:rsidRDefault="00C15A6C" w:rsidP="00C15A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D309" w14:textId="07C704A8" w:rsidR="00863578" w:rsidRDefault="00863578">
    <w:pPr>
      <w:pStyle w:val="Noga"/>
    </w:pPr>
    <w:r>
      <w:t>Obrnite stran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AD30D" w14:textId="77777777" w:rsidR="00C0100D" w:rsidRDefault="00C0100D">
      <w:r>
        <w:separator/>
      </w:r>
    </w:p>
  </w:footnote>
  <w:footnote w:type="continuationSeparator" w:id="0">
    <w:p w14:paraId="392B7C0C" w14:textId="77777777" w:rsidR="00C0100D" w:rsidRDefault="00C0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0E5B" w14:textId="77777777" w:rsidR="00E0164F" w:rsidRPr="00E0164F" w:rsidRDefault="00E0164F" w:rsidP="005631AB">
    <w:pPr>
      <w:keepNext/>
      <w:ind w:left="612" w:firstLine="612"/>
      <w:jc w:val="both"/>
      <w:outlineLvl w:val="0"/>
      <w:rPr>
        <w:rFonts w:ascii="Calibri" w:hAnsi="Calibri"/>
        <w:sz w:val="16"/>
        <w:szCs w:val="16"/>
      </w:rPr>
    </w:pPr>
  </w:p>
  <w:p w14:paraId="310CA9AD" w14:textId="77777777" w:rsidR="005631AB" w:rsidRPr="006C2494" w:rsidRDefault="005631AB" w:rsidP="005631AB">
    <w:pPr>
      <w:keepNext/>
      <w:ind w:left="612" w:firstLine="612"/>
      <w:jc w:val="both"/>
      <w:outlineLvl w:val="0"/>
      <w:rPr>
        <w:rFonts w:ascii="Calibri" w:hAnsi="Calibri"/>
        <w:szCs w:val="20"/>
      </w:rPr>
    </w:pPr>
    <w:r w:rsidRPr="006C2494">
      <w:rPr>
        <w:rFonts w:ascii="Calibri" w:hAnsi="Calibri"/>
        <w:szCs w:val="20"/>
      </w:rPr>
      <w:t>OSNOVNA ŠOLA Franja Malgaja ŠENTJUR</w:t>
    </w:r>
    <w:r w:rsidRPr="006C2494">
      <w:rPr>
        <w:rFonts w:ascii="Calibri" w:hAnsi="Calibri"/>
        <w:sz w:val="20"/>
        <w:szCs w:val="20"/>
      </w:rPr>
      <w:t xml:space="preserve"> </w:t>
    </w:r>
    <w:r w:rsidRPr="006C2494">
      <w:rPr>
        <w:rFonts w:ascii="Calibri" w:hAnsi="Calibri"/>
        <w:sz w:val="20"/>
        <w:szCs w:val="20"/>
      </w:rPr>
      <w:tab/>
    </w:r>
    <w:r w:rsidRPr="006C2494">
      <w:rPr>
        <w:rFonts w:ascii="Calibri" w:hAnsi="Calibri"/>
        <w:sz w:val="20"/>
        <w:szCs w:val="20"/>
      </w:rPr>
      <w:tab/>
    </w:r>
    <w:r w:rsidRPr="006C2494">
      <w:rPr>
        <w:rFonts w:ascii="Calibri" w:hAnsi="Calibri"/>
        <w:b/>
        <w:sz w:val="20"/>
        <w:szCs w:val="20"/>
      </w:rPr>
      <w:t>Telefon</w:t>
    </w:r>
    <w:r w:rsidRPr="006C2494">
      <w:rPr>
        <w:rFonts w:ascii="Calibri" w:hAnsi="Calibri"/>
        <w:sz w:val="20"/>
        <w:szCs w:val="20"/>
      </w:rPr>
      <w:t>: (03) 749-18-98</w:t>
    </w:r>
  </w:p>
  <w:p w14:paraId="4DD62BE9" w14:textId="77777777" w:rsidR="005631AB" w:rsidRPr="006C2494" w:rsidRDefault="005631AB" w:rsidP="005631AB">
    <w:pPr>
      <w:ind w:left="612" w:firstLine="612"/>
      <w:jc w:val="both"/>
      <w:rPr>
        <w:rFonts w:ascii="Calibri" w:hAnsi="Calibri"/>
        <w:b/>
        <w:szCs w:val="20"/>
      </w:rPr>
    </w:pPr>
    <w:r w:rsidRPr="006C2494">
      <w:rPr>
        <w:rFonts w:ascii="Calibri" w:hAnsi="Calibri"/>
        <w:b/>
        <w:szCs w:val="20"/>
      </w:rPr>
      <w:t>PODRUŽNI</w:t>
    </w:r>
    <w:r w:rsidR="00F10253">
      <w:rPr>
        <w:rFonts w:ascii="Calibri" w:hAnsi="Calibri"/>
        <w:b/>
        <w:szCs w:val="20"/>
      </w:rPr>
      <w:t>ČNA OSNOVNA ŠOLA BLAGOVNA</w:t>
    </w:r>
    <w:r w:rsidR="00F10253">
      <w:rPr>
        <w:rFonts w:ascii="Calibri" w:hAnsi="Calibri"/>
        <w:b/>
        <w:szCs w:val="20"/>
      </w:rPr>
      <w:tab/>
    </w:r>
    <w:r w:rsidRPr="006C2494">
      <w:rPr>
        <w:rFonts w:ascii="Calibri" w:hAnsi="Calibri"/>
        <w:b/>
        <w:sz w:val="20"/>
        <w:szCs w:val="20"/>
      </w:rPr>
      <w:t xml:space="preserve">E-mail: </w:t>
    </w:r>
    <w:r w:rsidRPr="006C2494">
      <w:rPr>
        <w:rFonts w:ascii="Calibri" w:hAnsi="Calibri"/>
        <w:sz w:val="20"/>
        <w:szCs w:val="20"/>
      </w:rPr>
      <w:t>podruznica@fmalgaja.si</w:t>
    </w:r>
  </w:p>
  <w:p w14:paraId="2C5F7039" w14:textId="77777777" w:rsidR="005631AB" w:rsidRPr="006C2494" w:rsidRDefault="005631AB" w:rsidP="005631AB">
    <w:pPr>
      <w:ind w:left="612" w:firstLine="612"/>
      <w:jc w:val="both"/>
      <w:rPr>
        <w:rFonts w:ascii="Calibri" w:hAnsi="Calibri"/>
        <w:sz w:val="20"/>
        <w:szCs w:val="20"/>
      </w:rPr>
    </w:pPr>
    <w:r w:rsidRPr="006C2494">
      <w:rPr>
        <w:rFonts w:ascii="Calibri" w:hAnsi="Calibri"/>
        <w:b/>
        <w:szCs w:val="20"/>
      </w:rPr>
      <w:t xml:space="preserve">Proseniško 22, 3230 Šentjur </w:t>
    </w:r>
    <w:r w:rsidRPr="006C2494">
      <w:rPr>
        <w:rFonts w:ascii="Calibri" w:hAnsi="Calibri"/>
        <w:b/>
        <w:szCs w:val="20"/>
      </w:rPr>
      <w:tab/>
    </w:r>
    <w:r w:rsidRPr="006C2494">
      <w:rPr>
        <w:rFonts w:ascii="Calibri" w:hAnsi="Calibri"/>
        <w:b/>
        <w:szCs w:val="20"/>
      </w:rPr>
      <w:tab/>
      <w:t xml:space="preserve"> </w:t>
    </w:r>
    <w:r w:rsidRPr="006C2494">
      <w:rPr>
        <w:rFonts w:ascii="Calibri" w:hAnsi="Calibri"/>
        <w:b/>
        <w:szCs w:val="20"/>
      </w:rPr>
      <w:tab/>
    </w:r>
    <w:r w:rsidRPr="006C2494">
      <w:rPr>
        <w:rFonts w:ascii="Calibri" w:hAnsi="Calibri"/>
        <w:b/>
        <w:szCs w:val="20"/>
      </w:rPr>
      <w:tab/>
    </w:r>
    <w:r w:rsidRPr="006C2494">
      <w:rPr>
        <w:rFonts w:ascii="Calibri" w:hAnsi="Calibri"/>
        <w:b/>
        <w:sz w:val="20"/>
        <w:szCs w:val="20"/>
      </w:rPr>
      <w:t>Spletna stran:</w:t>
    </w:r>
    <w:r w:rsidRPr="006C2494">
      <w:rPr>
        <w:rFonts w:ascii="Calibri" w:hAnsi="Calibri"/>
        <w:b/>
        <w:szCs w:val="20"/>
      </w:rPr>
      <w:t xml:space="preserve"> </w:t>
    </w:r>
    <w:r w:rsidRPr="006C2494">
      <w:rPr>
        <w:rFonts w:ascii="Calibri" w:hAnsi="Calibri"/>
        <w:sz w:val="20"/>
        <w:szCs w:val="20"/>
      </w:rPr>
      <w:t>www.blagovna.si</w:t>
    </w:r>
  </w:p>
  <w:p w14:paraId="646107BB" w14:textId="77777777" w:rsidR="002A0550" w:rsidRPr="005631AB" w:rsidRDefault="002A0550" w:rsidP="005631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9828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7B9"/>
    <w:multiLevelType w:val="hybridMultilevel"/>
    <w:tmpl w:val="AA04E4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764CB8"/>
    <w:multiLevelType w:val="singleLevel"/>
    <w:tmpl w:val="0414D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EC42301"/>
    <w:multiLevelType w:val="singleLevel"/>
    <w:tmpl w:val="408C90F2"/>
    <w:lvl w:ilvl="0">
      <w:start w:val="1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Times New Roman" w:hAnsi="Times New Roman" w:hint="default"/>
      </w:rPr>
    </w:lvl>
  </w:abstractNum>
  <w:abstractNum w:abstractNumId="4" w15:restartNumberingAfterBreak="0">
    <w:nsid w:val="184C3E8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021DA"/>
    <w:multiLevelType w:val="hybridMultilevel"/>
    <w:tmpl w:val="B03A20C8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F9C69C0"/>
    <w:multiLevelType w:val="hybridMultilevel"/>
    <w:tmpl w:val="570CDC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1F8A"/>
    <w:multiLevelType w:val="hybridMultilevel"/>
    <w:tmpl w:val="41CA6ED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E3D3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0A2E7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20BC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DB5263"/>
    <w:multiLevelType w:val="hybridMultilevel"/>
    <w:tmpl w:val="CDD289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D5DE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DB1DAA"/>
    <w:multiLevelType w:val="hybridMultilevel"/>
    <w:tmpl w:val="74E60FF2"/>
    <w:lvl w:ilvl="0" w:tplc="975C0C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919E0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2E5CF0"/>
    <w:multiLevelType w:val="hybridMultilevel"/>
    <w:tmpl w:val="6F0A7074"/>
    <w:lvl w:ilvl="0" w:tplc="583665D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646DC"/>
    <w:multiLevelType w:val="hybridMultilevel"/>
    <w:tmpl w:val="490E1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40EA0"/>
    <w:multiLevelType w:val="hybridMultilevel"/>
    <w:tmpl w:val="C08AF2F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95428E"/>
    <w:multiLevelType w:val="singleLevel"/>
    <w:tmpl w:val="86480F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27F2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AF2A44"/>
    <w:multiLevelType w:val="hybridMultilevel"/>
    <w:tmpl w:val="40AA456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64F1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7140D4"/>
    <w:multiLevelType w:val="singleLevel"/>
    <w:tmpl w:val="AE3E156C"/>
    <w:lvl w:ilvl="0">
      <w:start w:val="1"/>
      <w:numFmt w:val="lowerLetter"/>
      <w:lvlText w:val="%1)"/>
      <w:lvlJc w:val="left"/>
      <w:pPr>
        <w:tabs>
          <w:tab w:val="num" w:pos="636"/>
        </w:tabs>
        <w:ind w:left="636" w:hanging="360"/>
      </w:pPr>
      <w:rPr>
        <w:rFonts w:hint="default"/>
      </w:rPr>
    </w:lvl>
  </w:abstractNum>
  <w:abstractNum w:abstractNumId="23" w15:restartNumberingAfterBreak="0">
    <w:nsid w:val="55D23073"/>
    <w:multiLevelType w:val="hybridMultilevel"/>
    <w:tmpl w:val="9CDAE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00236"/>
    <w:multiLevelType w:val="hybridMultilevel"/>
    <w:tmpl w:val="FDECDA20"/>
    <w:lvl w:ilvl="0" w:tplc="BB44B22A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Calibri"/>
        <w:b/>
        <w:bCs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C61E0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63715D3"/>
    <w:multiLevelType w:val="hybridMultilevel"/>
    <w:tmpl w:val="D8CCA5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BC025B"/>
    <w:multiLevelType w:val="hybridMultilevel"/>
    <w:tmpl w:val="C7243A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6711C"/>
    <w:multiLevelType w:val="hybridMultilevel"/>
    <w:tmpl w:val="F2CC4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63373"/>
    <w:multiLevelType w:val="hybridMultilevel"/>
    <w:tmpl w:val="06AAF3A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D300B2"/>
    <w:multiLevelType w:val="hybridMultilevel"/>
    <w:tmpl w:val="B03A20C8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9517078"/>
    <w:multiLevelType w:val="hybridMultilevel"/>
    <w:tmpl w:val="A22C1566"/>
    <w:lvl w:ilvl="0" w:tplc="80C0B0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21935"/>
    <w:multiLevelType w:val="hybridMultilevel"/>
    <w:tmpl w:val="28DA8E0E"/>
    <w:lvl w:ilvl="0" w:tplc="C4AECC9C">
      <w:start w:val="14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475077">
    <w:abstractNumId w:val="2"/>
  </w:num>
  <w:num w:numId="2" w16cid:durableId="998311956">
    <w:abstractNumId w:val="8"/>
  </w:num>
  <w:num w:numId="3" w16cid:durableId="1565945678">
    <w:abstractNumId w:val="19"/>
  </w:num>
  <w:num w:numId="4" w16cid:durableId="642853990">
    <w:abstractNumId w:val="25"/>
  </w:num>
  <w:num w:numId="5" w16cid:durableId="577323955">
    <w:abstractNumId w:val="21"/>
  </w:num>
  <w:num w:numId="6" w16cid:durableId="410350750">
    <w:abstractNumId w:val="9"/>
  </w:num>
  <w:num w:numId="7" w16cid:durableId="1086536341">
    <w:abstractNumId w:val="12"/>
  </w:num>
  <w:num w:numId="8" w16cid:durableId="171262109">
    <w:abstractNumId w:val="10"/>
  </w:num>
  <w:num w:numId="9" w16cid:durableId="96754622">
    <w:abstractNumId w:val="6"/>
  </w:num>
  <w:num w:numId="10" w16cid:durableId="24907588">
    <w:abstractNumId w:val="17"/>
  </w:num>
  <w:num w:numId="11" w16cid:durableId="1017468065">
    <w:abstractNumId w:val="7"/>
  </w:num>
  <w:num w:numId="12" w16cid:durableId="76371113">
    <w:abstractNumId w:val="20"/>
  </w:num>
  <w:num w:numId="13" w16cid:durableId="1635524339">
    <w:abstractNumId w:val="29"/>
  </w:num>
  <w:num w:numId="14" w16cid:durableId="1136141761">
    <w:abstractNumId w:val="1"/>
  </w:num>
  <w:num w:numId="15" w16cid:durableId="1243948531">
    <w:abstractNumId w:val="14"/>
  </w:num>
  <w:num w:numId="16" w16cid:durableId="770856234">
    <w:abstractNumId w:val="22"/>
  </w:num>
  <w:num w:numId="17" w16cid:durableId="517353195">
    <w:abstractNumId w:val="3"/>
  </w:num>
  <w:num w:numId="18" w16cid:durableId="230505956">
    <w:abstractNumId w:val="4"/>
  </w:num>
  <w:num w:numId="19" w16cid:durableId="1364403485">
    <w:abstractNumId w:val="18"/>
  </w:num>
  <w:num w:numId="20" w16cid:durableId="15422849">
    <w:abstractNumId w:val="27"/>
  </w:num>
  <w:num w:numId="21" w16cid:durableId="1063140443">
    <w:abstractNumId w:val="32"/>
  </w:num>
  <w:num w:numId="22" w16cid:durableId="1428305272">
    <w:abstractNumId w:val="15"/>
  </w:num>
  <w:num w:numId="23" w16cid:durableId="1066682107">
    <w:abstractNumId w:val="16"/>
  </w:num>
  <w:num w:numId="24" w16cid:durableId="1897624777">
    <w:abstractNumId w:val="31"/>
  </w:num>
  <w:num w:numId="25" w16cid:durableId="1645692521">
    <w:abstractNumId w:val="26"/>
  </w:num>
  <w:num w:numId="26" w16cid:durableId="147600808">
    <w:abstractNumId w:val="23"/>
  </w:num>
  <w:num w:numId="27" w16cid:durableId="952713640">
    <w:abstractNumId w:val="0"/>
  </w:num>
  <w:num w:numId="28" w16cid:durableId="19567861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3887585">
    <w:abstractNumId w:val="5"/>
  </w:num>
  <w:num w:numId="30" w16cid:durableId="1168205241">
    <w:abstractNumId w:val="30"/>
  </w:num>
  <w:num w:numId="31" w16cid:durableId="1211264338">
    <w:abstractNumId w:val="24"/>
  </w:num>
  <w:num w:numId="32" w16cid:durableId="2132169675">
    <w:abstractNumId w:val="11"/>
  </w:num>
  <w:num w:numId="33" w16cid:durableId="1093354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12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5C"/>
    <w:rsid w:val="000120C3"/>
    <w:rsid w:val="00026B3F"/>
    <w:rsid w:val="0004414F"/>
    <w:rsid w:val="00052900"/>
    <w:rsid w:val="00060D0E"/>
    <w:rsid w:val="00070C01"/>
    <w:rsid w:val="00097B71"/>
    <w:rsid w:val="000B0EEA"/>
    <w:rsid w:val="000C3E9E"/>
    <w:rsid w:val="000D4AD4"/>
    <w:rsid w:val="000F0A76"/>
    <w:rsid w:val="000F0F99"/>
    <w:rsid w:val="000F6EF1"/>
    <w:rsid w:val="00125834"/>
    <w:rsid w:val="001719F7"/>
    <w:rsid w:val="00174A9F"/>
    <w:rsid w:val="001D1E59"/>
    <w:rsid w:val="00261598"/>
    <w:rsid w:val="00262346"/>
    <w:rsid w:val="00290AA0"/>
    <w:rsid w:val="002A0550"/>
    <w:rsid w:val="002A1FFF"/>
    <w:rsid w:val="002A43BE"/>
    <w:rsid w:val="002A5AA0"/>
    <w:rsid w:val="002B7A98"/>
    <w:rsid w:val="002C19B2"/>
    <w:rsid w:val="002D427A"/>
    <w:rsid w:val="00313043"/>
    <w:rsid w:val="00324C5F"/>
    <w:rsid w:val="00377771"/>
    <w:rsid w:val="00383ABE"/>
    <w:rsid w:val="00385AA4"/>
    <w:rsid w:val="003A555F"/>
    <w:rsid w:val="003A7E33"/>
    <w:rsid w:val="003C1A0F"/>
    <w:rsid w:val="003C62B9"/>
    <w:rsid w:val="00407BD7"/>
    <w:rsid w:val="00432E8D"/>
    <w:rsid w:val="0044138D"/>
    <w:rsid w:val="00442160"/>
    <w:rsid w:val="00442514"/>
    <w:rsid w:val="00445D71"/>
    <w:rsid w:val="00446808"/>
    <w:rsid w:val="004711FE"/>
    <w:rsid w:val="00472078"/>
    <w:rsid w:val="00483A27"/>
    <w:rsid w:val="004947CA"/>
    <w:rsid w:val="00495537"/>
    <w:rsid w:val="004A0A2C"/>
    <w:rsid w:val="004C4C56"/>
    <w:rsid w:val="004E733B"/>
    <w:rsid w:val="004F0955"/>
    <w:rsid w:val="004F6A11"/>
    <w:rsid w:val="005127B9"/>
    <w:rsid w:val="005279F3"/>
    <w:rsid w:val="00533146"/>
    <w:rsid w:val="005347E1"/>
    <w:rsid w:val="00535CBE"/>
    <w:rsid w:val="005631AB"/>
    <w:rsid w:val="0057417A"/>
    <w:rsid w:val="005A68C1"/>
    <w:rsid w:val="005C6D8B"/>
    <w:rsid w:val="005D3207"/>
    <w:rsid w:val="0060386D"/>
    <w:rsid w:val="00606387"/>
    <w:rsid w:val="0061199E"/>
    <w:rsid w:val="00642BCA"/>
    <w:rsid w:val="0065377A"/>
    <w:rsid w:val="006929F9"/>
    <w:rsid w:val="006A4FBC"/>
    <w:rsid w:val="006C2494"/>
    <w:rsid w:val="006C5DC4"/>
    <w:rsid w:val="006E6D9A"/>
    <w:rsid w:val="00701D93"/>
    <w:rsid w:val="00733114"/>
    <w:rsid w:val="00737100"/>
    <w:rsid w:val="00746D81"/>
    <w:rsid w:val="00760A22"/>
    <w:rsid w:val="00772040"/>
    <w:rsid w:val="00781EE2"/>
    <w:rsid w:val="00790E84"/>
    <w:rsid w:val="00793213"/>
    <w:rsid w:val="007945E3"/>
    <w:rsid w:val="007A03C7"/>
    <w:rsid w:val="007A2D85"/>
    <w:rsid w:val="007D33F7"/>
    <w:rsid w:val="007D36C0"/>
    <w:rsid w:val="007D4DE4"/>
    <w:rsid w:val="00803C65"/>
    <w:rsid w:val="00805B51"/>
    <w:rsid w:val="00806D89"/>
    <w:rsid w:val="00812D76"/>
    <w:rsid w:val="00820C60"/>
    <w:rsid w:val="00821860"/>
    <w:rsid w:val="00823EA9"/>
    <w:rsid w:val="00840E33"/>
    <w:rsid w:val="00844070"/>
    <w:rsid w:val="00845DDA"/>
    <w:rsid w:val="0085262A"/>
    <w:rsid w:val="00856263"/>
    <w:rsid w:val="00863121"/>
    <w:rsid w:val="00863578"/>
    <w:rsid w:val="008A313A"/>
    <w:rsid w:val="008C65D2"/>
    <w:rsid w:val="008D555A"/>
    <w:rsid w:val="008D6442"/>
    <w:rsid w:val="008F6A05"/>
    <w:rsid w:val="00900A99"/>
    <w:rsid w:val="00914BD6"/>
    <w:rsid w:val="00921B54"/>
    <w:rsid w:val="009407C3"/>
    <w:rsid w:val="00950AB8"/>
    <w:rsid w:val="0095465C"/>
    <w:rsid w:val="00960882"/>
    <w:rsid w:val="00971248"/>
    <w:rsid w:val="00976D97"/>
    <w:rsid w:val="00980CE2"/>
    <w:rsid w:val="009D512F"/>
    <w:rsid w:val="009D6926"/>
    <w:rsid w:val="009F090C"/>
    <w:rsid w:val="00A13585"/>
    <w:rsid w:val="00A13823"/>
    <w:rsid w:val="00A15672"/>
    <w:rsid w:val="00A31C9A"/>
    <w:rsid w:val="00A445BE"/>
    <w:rsid w:val="00A5380E"/>
    <w:rsid w:val="00A71634"/>
    <w:rsid w:val="00A85112"/>
    <w:rsid w:val="00A944F0"/>
    <w:rsid w:val="00A96AE3"/>
    <w:rsid w:val="00AD3756"/>
    <w:rsid w:val="00B02AA8"/>
    <w:rsid w:val="00B23F2D"/>
    <w:rsid w:val="00B2412D"/>
    <w:rsid w:val="00B409A6"/>
    <w:rsid w:val="00B425F1"/>
    <w:rsid w:val="00B45E3A"/>
    <w:rsid w:val="00B65159"/>
    <w:rsid w:val="00B8002B"/>
    <w:rsid w:val="00B81999"/>
    <w:rsid w:val="00BA5C29"/>
    <w:rsid w:val="00BF0AE9"/>
    <w:rsid w:val="00BF3B2D"/>
    <w:rsid w:val="00C0100D"/>
    <w:rsid w:val="00C06B83"/>
    <w:rsid w:val="00C133B1"/>
    <w:rsid w:val="00C15A6C"/>
    <w:rsid w:val="00C4429B"/>
    <w:rsid w:val="00C66BB4"/>
    <w:rsid w:val="00C77267"/>
    <w:rsid w:val="00CB087B"/>
    <w:rsid w:val="00CB4E30"/>
    <w:rsid w:val="00CC141F"/>
    <w:rsid w:val="00CC64C1"/>
    <w:rsid w:val="00D04B5A"/>
    <w:rsid w:val="00D221FB"/>
    <w:rsid w:val="00D663FA"/>
    <w:rsid w:val="00D705B8"/>
    <w:rsid w:val="00D80B5A"/>
    <w:rsid w:val="00D84945"/>
    <w:rsid w:val="00D93F0B"/>
    <w:rsid w:val="00DE6B69"/>
    <w:rsid w:val="00DF08E3"/>
    <w:rsid w:val="00DF1C0B"/>
    <w:rsid w:val="00E0164F"/>
    <w:rsid w:val="00E120C3"/>
    <w:rsid w:val="00E22D38"/>
    <w:rsid w:val="00E4420F"/>
    <w:rsid w:val="00E64B21"/>
    <w:rsid w:val="00E84BAD"/>
    <w:rsid w:val="00EE6645"/>
    <w:rsid w:val="00EF4F7D"/>
    <w:rsid w:val="00F10253"/>
    <w:rsid w:val="00F459D9"/>
    <w:rsid w:val="00F51CCB"/>
    <w:rsid w:val="00F63031"/>
    <w:rsid w:val="00F66BE1"/>
    <w:rsid w:val="00F67308"/>
    <w:rsid w:val="00F77C1B"/>
    <w:rsid w:val="00FA151D"/>
    <w:rsid w:val="00FA257A"/>
    <w:rsid w:val="00FB3FC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04CA4"/>
  <w15:chartTrackingRefBased/>
  <w15:docId w15:val="{88A088CE-FD21-42BA-959C-F229F0B2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CB087B"/>
    <w:pPr>
      <w:keepNext/>
      <w:spacing w:line="288" w:lineRule="auto"/>
      <w:jc w:val="center"/>
      <w:outlineLvl w:val="0"/>
    </w:pPr>
    <w:rPr>
      <w:b/>
      <w:szCs w:val="20"/>
    </w:rPr>
  </w:style>
  <w:style w:type="paragraph" w:styleId="Naslov5">
    <w:name w:val="heading 5"/>
    <w:basedOn w:val="Navaden"/>
    <w:next w:val="Navaden"/>
    <w:qFormat/>
    <w:rsid w:val="00AD37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5465C"/>
    <w:rPr>
      <w:color w:val="0000FF"/>
      <w:u w:val="single"/>
    </w:rPr>
  </w:style>
  <w:style w:type="paragraph" w:styleId="Besedilooblaka">
    <w:name w:val="Balloon Text"/>
    <w:basedOn w:val="Navaden"/>
    <w:semiHidden/>
    <w:rsid w:val="0095465C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rsid w:val="00CB087B"/>
    <w:pPr>
      <w:spacing w:line="288" w:lineRule="auto"/>
      <w:ind w:left="360" w:hanging="360"/>
      <w:jc w:val="both"/>
    </w:pPr>
    <w:rPr>
      <w:szCs w:val="20"/>
    </w:rPr>
  </w:style>
  <w:style w:type="table" w:styleId="Tabelamrea">
    <w:name w:val="Table Grid"/>
    <w:basedOn w:val="Navadnatabela"/>
    <w:rsid w:val="00CB087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C15A6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15A6C"/>
  </w:style>
  <w:style w:type="paragraph" w:styleId="Glava">
    <w:name w:val="header"/>
    <w:basedOn w:val="Navaden"/>
    <w:rsid w:val="00C15A6C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AD3756"/>
    <w:pPr>
      <w:spacing w:after="120"/>
    </w:pPr>
  </w:style>
  <w:style w:type="paragraph" w:customStyle="1" w:styleId="Uradnilist">
    <w:name w:val="Uradni list"/>
    <w:basedOn w:val="Navaden"/>
    <w:rsid w:val="00976D97"/>
    <w:pPr>
      <w:tabs>
        <w:tab w:val="left" w:pos="720"/>
        <w:tab w:val="left" w:pos="187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i/>
      <w:noProof/>
      <w:sz w:val="22"/>
      <w:szCs w:val="20"/>
      <w:lang w:val="en-GB" w:eastAsia="en-US"/>
    </w:rPr>
  </w:style>
  <w:style w:type="paragraph" w:customStyle="1" w:styleId="ListParagraph1">
    <w:name w:val="List Paragraph1"/>
    <w:basedOn w:val="Navaden"/>
    <w:rsid w:val="008D64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2A0550"/>
  </w:style>
  <w:style w:type="character" w:customStyle="1" w:styleId="Sprotnaopomba-besediloZnak">
    <w:name w:val="Sprotna opomba - besedilo Znak"/>
    <w:link w:val="Sprotnaopomba-besedilo"/>
    <w:rsid w:val="002A0550"/>
    <w:rPr>
      <w:sz w:val="24"/>
      <w:szCs w:val="24"/>
      <w:lang w:val="sl-SI" w:eastAsia="sl-SI"/>
    </w:rPr>
  </w:style>
  <w:style w:type="character" w:styleId="Sprotnaopomba-sklic">
    <w:name w:val="footnote reference"/>
    <w:rsid w:val="002A0550"/>
    <w:rPr>
      <w:vertAlign w:val="superscript"/>
    </w:rPr>
  </w:style>
  <w:style w:type="paragraph" w:customStyle="1" w:styleId="navadenAriel11">
    <w:name w:val="navaden Ariel 11"/>
    <w:basedOn w:val="Navaden"/>
    <w:rsid w:val="00377771"/>
    <w:pPr>
      <w:jc w:val="both"/>
    </w:pPr>
    <w:rPr>
      <w:rFonts w:ascii="Arial" w:hAnsi="Arial"/>
      <w:sz w:val="22"/>
      <w:szCs w:val="20"/>
    </w:rPr>
  </w:style>
  <w:style w:type="paragraph" w:styleId="Odstavekseznama">
    <w:name w:val="List Paragraph"/>
    <w:basedOn w:val="Navaden"/>
    <w:uiPriority w:val="1"/>
    <w:qFormat/>
    <w:rsid w:val="002623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FRANJA MALGAJA ŠENTJUR</vt:lpstr>
      <vt:lpstr>OSNOVNA ŠOLA FRANJA MALGAJA ŠENTJUR</vt:lpstr>
    </vt:vector>
  </TitlesOfParts>
  <Company>OŠ Franja Malgaja Šentjur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FRANJA MALGAJA ŠENTJUR</dc:title>
  <dc:subject/>
  <dc:creator>marjan</dc:creator>
  <cp:keywords/>
  <cp:lastModifiedBy>Marjan Kuhar</cp:lastModifiedBy>
  <cp:revision>3</cp:revision>
  <cp:lastPrinted>2021-01-21T13:11:00Z</cp:lastPrinted>
  <dcterms:created xsi:type="dcterms:W3CDTF">2025-03-29T20:39:00Z</dcterms:created>
  <dcterms:modified xsi:type="dcterms:W3CDTF">2026-04-13T13:12:00Z</dcterms:modified>
</cp:coreProperties>
</file>